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ADA" w:rsidRDefault="00DB1ADA" w:rsidP="00DB1ADA">
      <w:pPr>
        <w:rPr>
          <w:sz w:val="20"/>
        </w:rPr>
      </w:pPr>
      <w:bookmarkStart w:id="0" w:name="_GoBack"/>
      <w:bookmarkEnd w:id="0"/>
    </w:p>
    <w:p w:rsidR="001A5E45" w:rsidRPr="00DB1ADA" w:rsidRDefault="001A5E45" w:rsidP="00DB1ADA">
      <w:pPr>
        <w:rPr>
          <w:sz w:val="20"/>
        </w:rPr>
      </w:pPr>
    </w:p>
    <w:p w:rsidR="00DB1ADA" w:rsidRPr="00DB1ADA" w:rsidRDefault="00DB1ADA" w:rsidP="00DB1ADA">
      <w:pPr>
        <w:rPr>
          <w:sz w:val="20"/>
        </w:rPr>
      </w:pPr>
    </w:p>
    <w:p w:rsidR="00BA53A8" w:rsidRDefault="00BA53A8" w:rsidP="00BA53A8">
      <w:pPr>
        <w:pStyle w:val="Sinespaciado"/>
        <w:jc w:val="center"/>
        <w:rPr>
          <w:rFonts w:ascii="Adobe Caslon Pro Bold" w:hAnsi="Adobe Caslon Pro Bold"/>
          <w:b/>
          <w:sz w:val="32"/>
          <w:szCs w:val="18"/>
        </w:rPr>
      </w:pPr>
      <w:r>
        <w:rPr>
          <w:rFonts w:ascii="Adobe Caslon Pro Bold" w:hAnsi="Adobe Caslon Pro Bold"/>
          <w:b/>
          <w:sz w:val="32"/>
          <w:szCs w:val="18"/>
        </w:rPr>
        <w:t>PLAN SEMESTRAL DE TRABAJO</w:t>
      </w:r>
    </w:p>
    <w:p w:rsidR="00BA53A8" w:rsidRDefault="00BA53A8" w:rsidP="00BA53A8">
      <w:pPr>
        <w:pStyle w:val="Sinespaciado"/>
        <w:jc w:val="center"/>
        <w:rPr>
          <w:rFonts w:ascii="Adobe Caslon Pro Bold" w:hAnsi="Adobe Caslon Pro Bold"/>
          <w:b/>
          <w:sz w:val="32"/>
          <w:szCs w:val="18"/>
        </w:rPr>
      </w:pPr>
      <w:r>
        <w:rPr>
          <w:rFonts w:ascii="Adobe Caslon Pro Bold" w:hAnsi="Adobe Caslon Pro Bold"/>
          <w:b/>
          <w:sz w:val="32"/>
          <w:szCs w:val="18"/>
        </w:rPr>
        <w:t xml:space="preserve">PRACTICAS </w:t>
      </w:r>
    </w:p>
    <w:p w:rsidR="00BA53A8" w:rsidRDefault="00BA53A8" w:rsidP="00BA53A8">
      <w:pPr>
        <w:pStyle w:val="Sinespaciado"/>
        <w:jc w:val="center"/>
        <w:rPr>
          <w:rFonts w:ascii="Adobe Caslon Pro Bold" w:hAnsi="Adobe Caslon Pro Bold"/>
          <w:b/>
          <w:sz w:val="32"/>
          <w:szCs w:val="18"/>
        </w:rPr>
      </w:pPr>
      <w:r>
        <w:rPr>
          <w:rFonts w:ascii="Adobe Caslon Pro Bold" w:hAnsi="Adobe Caslon Pro Bold"/>
          <w:b/>
          <w:sz w:val="32"/>
          <w:szCs w:val="18"/>
        </w:rPr>
        <w:t>FEBRERO – JULIO 2018</w:t>
      </w:r>
    </w:p>
    <w:p w:rsidR="00BA53A8" w:rsidRDefault="00BA53A8" w:rsidP="00BA53A8">
      <w:pPr>
        <w:pStyle w:val="Sinespaciado"/>
      </w:pPr>
    </w:p>
    <w:p w:rsidR="00C274BA" w:rsidRDefault="00C274BA" w:rsidP="00BA53A8">
      <w:pPr>
        <w:pStyle w:val="Sinespaciado"/>
      </w:pPr>
    </w:p>
    <w:p w:rsidR="00C274BA" w:rsidRDefault="00C274BA" w:rsidP="00BA53A8">
      <w:pPr>
        <w:pStyle w:val="Sinespaciado"/>
      </w:pPr>
    </w:p>
    <w:p w:rsidR="00C274BA" w:rsidRDefault="00C274BA" w:rsidP="00BA53A8">
      <w:pPr>
        <w:pStyle w:val="Sinespaciado"/>
      </w:pPr>
    </w:p>
    <w:p w:rsidR="00C274BA" w:rsidRDefault="00C274BA" w:rsidP="00BA53A8">
      <w:pPr>
        <w:pStyle w:val="Sinespaciado"/>
      </w:pPr>
    </w:p>
    <w:p w:rsidR="00C274BA" w:rsidRDefault="00C274BA" w:rsidP="00BA53A8">
      <w:pPr>
        <w:pStyle w:val="Sinespaciado"/>
      </w:pPr>
    </w:p>
    <w:p w:rsidR="00C274BA" w:rsidRDefault="00C274BA" w:rsidP="00BA53A8">
      <w:pPr>
        <w:pStyle w:val="Sinespaciado"/>
      </w:pPr>
    </w:p>
    <w:p w:rsidR="00C274BA" w:rsidRDefault="00C274BA" w:rsidP="00BA53A8">
      <w:pPr>
        <w:pStyle w:val="Sinespaciado"/>
      </w:pPr>
    </w:p>
    <w:p w:rsidR="00C274BA" w:rsidRDefault="00C274BA" w:rsidP="00BA53A8">
      <w:pPr>
        <w:pStyle w:val="Sinespaciado"/>
      </w:pPr>
    </w:p>
    <w:p w:rsidR="00BA53A8" w:rsidRDefault="00BA53A8" w:rsidP="00BA53A8">
      <w:pPr>
        <w:pStyle w:val="Sinespaciado"/>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00"/>
        <w:gridCol w:w="3458"/>
      </w:tblGrid>
      <w:tr w:rsidR="00BA53A8" w:rsidTr="004E7215">
        <w:trPr>
          <w:trHeight w:val="580"/>
          <w:jc w:val="center"/>
        </w:trPr>
        <w:tc>
          <w:tcPr>
            <w:tcW w:w="3600"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b/>
                <w:sz w:val="28"/>
              </w:rPr>
            </w:pPr>
            <w:r>
              <w:rPr>
                <w:rFonts w:ascii="Adobe Caslon Pro" w:hAnsi="Adobe Caslon Pro"/>
                <w:b/>
                <w:sz w:val="28"/>
              </w:rPr>
              <w:t>ACADEMIA:</w:t>
            </w:r>
          </w:p>
        </w:tc>
        <w:tc>
          <w:tcPr>
            <w:tcW w:w="3458"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sz w:val="24"/>
              </w:rPr>
            </w:pPr>
            <w:r>
              <w:rPr>
                <w:rFonts w:ascii="Adobe Caslon Pro" w:hAnsi="Adobe Caslon Pro"/>
                <w:sz w:val="24"/>
              </w:rPr>
              <w:t>Matemáticas</w:t>
            </w:r>
          </w:p>
        </w:tc>
      </w:tr>
      <w:tr w:rsidR="00BA53A8" w:rsidTr="004E7215">
        <w:trPr>
          <w:trHeight w:val="580"/>
          <w:jc w:val="center"/>
        </w:trPr>
        <w:tc>
          <w:tcPr>
            <w:tcW w:w="3600"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b/>
                <w:sz w:val="28"/>
              </w:rPr>
            </w:pPr>
            <w:r>
              <w:rPr>
                <w:rFonts w:ascii="Adobe Caslon Pro" w:hAnsi="Adobe Caslon Pro"/>
                <w:b/>
                <w:sz w:val="28"/>
              </w:rPr>
              <w:t>ASIGNATURA :</w:t>
            </w:r>
          </w:p>
        </w:tc>
        <w:tc>
          <w:tcPr>
            <w:tcW w:w="3458"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sz w:val="24"/>
              </w:rPr>
            </w:pPr>
            <w:r>
              <w:rPr>
                <w:rFonts w:ascii="Adobe Caslon Pro" w:hAnsi="Adobe Caslon Pro"/>
                <w:sz w:val="24"/>
              </w:rPr>
              <w:t xml:space="preserve">Calculo diferencial </w:t>
            </w:r>
          </w:p>
        </w:tc>
      </w:tr>
      <w:tr w:rsidR="00BA53A8" w:rsidTr="004E7215">
        <w:trPr>
          <w:trHeight w:val="600"/>
          <w:jc w:val="center"/>
        </w:trPr>
        <w:tc>
          <w:tcPr>
            <w:tcW w:w="3600"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b/>
                <w:sz w:val="28"/>
              </w:rPr>
            </w:pPr>
            <w:r>
              <w:rPr>
                <w:rFonts w:ascii="Adobe Caslon Pro" w:hAnsi="Adobe Caslon Pro"/>
                <w:b/>
                <w:sz w:val="28"/>
              </w:rPr>
              <w:t>PROFESOR:</w:t>
            </w:r>
          </w:p>
        </w:tc>
        <w:tc>
          <w:tcPr>
            <w:tcW w:w="3458"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sz w:val="24"/>
              </w:rPr>
            </w:pPr>
            <w:r>
              <w:rPr>
                <w:rFonts w:ascii="Adobe Caslon Pro" w:hAnsi="Adobe Caslon Pro"/>
                <w:sz w:val="24"/>
              </w:rPr>
              <w:t>Gustavo Acosta Castañeda</w:t>
            </w:r>
          </w:p>
        </w:tc>
      </w:tr>
      <w:tr w:rsidR="00BA53A8" w:rsidTr="004E7215">
        <w:trPr>
          <w:trHeight w:val="542"/>
          <w:jc w:val="center"/>
        </w:trPr>
        <w:tc>
          <w:tcPr>
            <w:tcW w:w="3600"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b/>
                <w:sz w:val="28"/>
              </w:rPr>
            </w:pPr>
            <w:r>
              <w:rPr>
                <w:rFonts w:ascii="Adobe Caslon Pro" w:hAnsi="Adobe Caslon Pro"/>
                <w:b/>
                <w:sz w:val="28"/>
              </w:rPr>
              <w:t>SEMESTRE:</w:t>
            </w:r>
          </w:p>
        </w:tc>
        <w:tc>
          <w:tcPr>
            <w:tcW w:w="3458"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sz w:val="24"/>
              </w:rPr>
            </w:pPr>
            <w:r>
              <w:rPr>
                <w:rFonts w:ascii="Adobe Caslon Pro" w:hAnsi="Adobe Caslon Pro"/>
                <w:sz w:val="24"/>
              </w:rPr>
              <w:t>Febrero Julio 2018</w:t>
            </w:r>
          </w:p>
        </w:tc>
      </w:tr>
      <w:tr w:rsidR="00BA53A8" w:rsidTr="004E7215">
        <w:trPr>
          <w:trHeight w:val="542"/>
          <w:jc w:val="center"/>
        </w:trPr>
        <w:tc>
          <w:tcPr>
            <w:tcW w:w="3600"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b/>
                <w:sz w:val="28"/>
              </w:rPr>
            </w:pPr>
            <w:r>
              <w:rPr>
                <w:rFonts w:ascii="Adobe Caslon Pro" w:hAnsi="Adobe Caslon Pro"/>
                <w:b/>
                <w:sz w:val="28"/>
              </w:rPr>
              <w:t>TURNO:</w:t>
            </w:r>
          </w:p>
        </w:tc>
        <w:tc>
          <w:tcPr>
            <w:tcW w:w="3458"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sz w:val="24"/>
              </w:rPr>
            </w:pPr>
            <w:r>
              <w:rPr>
                <w:rFonts w:ascii="Adobe Caslon Pro" w:hAnsi="Adobe Caslon Pro"/>
                <w:sz w:val="24"/>
              </w:rPr>
              <w:t>Matutino</w:t>
            </w:r>
            <w:r w:rsidR="0040663E">
              <w:rPr>
                <w:rFonts w:ascii="Adobe Caslon Pro" w:hAnsi="Adobe Caslon Pro"/>
                <w:sz w:val="24"/>
              </w:rPr>
              <w:t xml:space="preserve"> /Vespertino</w:t>
            </w:r>
          </w:p>
        </w:tc>
      </w:tr>
      <w:tr w:rsidR="00BA53A8" w:rsidTr="004E7215">
        <w:trPr>
          <w:trHeight w:val="542"/>
          <w:jc w:val="center"/>
        </w:trPr>
        <w:tc>
          <w:tcPr>
            <w:tcW w:w="3600"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b/>
                <w:sz w:val="28"/>
              </w:rPr>
            </w:pPr>
            <w:r>
              <w:rPr>
                <w:rFonts w:ascii="Adobe Caslon Pro" w:hAnsi="Adobe Caslon Pro"/>
                <w:b/>
                <w:sz w:val="28"/>
              </w:rPr>
              <w:t>FECHA DE ENTREGA:</w:t>
            </w:r>
          </w:p>
        </w:tc>
        <w:tc>
          <w:tcPr>
            <w:tcW w:w="3458" w:type="dxa"/>
            <w:tcBorders>
              <w:top w:val="double" w:sz="4" w:space="0" w:color="auto"/>
              <w:left w:val="double" w:sz="4" w:space="0" w:color="auto"/>
              <w:bottom w:val="double" w:sz="4" w:space="0" w:color="auto"/>
              <w:right w:val="double" w:sz="4" w:space="0" w:color="auto"/>
            </w:tcBorders>
            <w:vAlign w:val="center"/>
            <w:hideMark/>
          </w:tcPr>
          <w:p w:rsidR="00BA53A8" w:rsidRDefault="00BA53A8" w:rsidP="004E7215">
            <w:pPr>
              <w:pStyle w:val="Sinespaciado"/>
              <w:rPr>
                <w:rFonts w:ascii="Adobe Caslon Pro" w:hAnsi="Adobe Caslon Pro"/>
                <w:sz w:val="24"/>
              </w:rPr>
            </w:pPr>
            <w:r>
              <w:rPr>
                <w:rFonts w:ascii="Adobe Caslon Pro" w:hAnsi="Adobe Caslon Pro"/>
                <w:sz w:val="24"/>
              </w:rPr>
              <w:t>06  de febrero 2018</w:t>
            </w:r>
          </w:p>
        </w:tc>
      </w:tr>
    </w:tbl>
    <w:p w:rsidR="00BA53A8" w:rsidRDefault="00BA53A8" w:rsidP="00BA53A8">
      <w:pPr>
        <w:tabs>
          <w:tab w:val="left" w:pos="6259"/>
        </w:tabs>
        <w:rPr>
          <w:rFonts w:ascii="Adobe Caslon Pro" w:hAnsi="Adobe Caslon Pro"/>
          <w:sz w:val="16"/>
          <w:szCs w:val="16"/>
        </w:rPr>
      </w:pPr>
    </w:p>
    <w:p w:rsidR="00CF74D6" w:rsidRDefault="00CF74D6">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
        <w:gridCol w:w="1153"/>
        <w:gridCol w:w="422"/>
        <w:gridCol w:w="370"/>
        <w:gridCol w:w="226"/>
        <w:gridCol w:w="866"/>
        <w:gridCol w:w="2997"/>
        <w:gridCol w:w="1777"/>
        <w:gridCol w:w="2080"/>
      </w:tblGrid>
      <w:tr w:rsidR="00B638FF" w:rsidRPr="00B638FF" w:rsidTr="00CF74D6">
        <w:trPr>
          <w:gridBefore w:val="1"/>
          <w:wBefore w:w="144" w:type="dxa"/>
        </w:trPr>
        <w:tc>
          <w:tcPr>
            <w:tcW w:w="9891" w:type="dxa"/>
            <w:gridSpan w:val="8"/>
          </w:tcPr>
          <w:p w:rsidR="00B638FF" w:rsidRPr="00B638FF" w:rsidRDefault="00BA53A8" w:rsidP="002B2C45">
            <w:pPr>
              <w:jc w:val="right"/>
              <w:rPr>
                <w:b/>
                <w:i/>
                <w:sz w:val="32"/>
              </w:rPr>
            </w:pPr>
            <w:r>
              <w:lastRenderedPageBreak/>
              <w:br w:type="page"/>
            </w:r>
            <w:r w:rsidR="00451F98">
              <w:br w:type="page"/>
            </w:r>
            <w:r w:rsidR="00B638FF" w:rsidRPr="00B638FF">
              <w:rPr>
                <w:b/>
                <w:i/>
                <w:sz w:val="32"/>
              </w:rPr>
              <w:t>CALCULO DIFERENCIAL</w:t>
            </w:r>
          </w:p>
        </w:tc>
      </w:tr>
      <w:tr w:rsidR="00501F2A" w:rsidTr="00CF74D6">
        <w:trPr>
          <w:trHeight w:val="547"/>
        </w:trPr>
        <w:tc>
          <w:tcPr>
            <w:tcW w:w="2315" w:type="dxa"/>
            <w:gridSpan w:val="5"/>
            <w:shd w:val="clear" w:color="auto" w:fill="FFFFFF" w:themeFill="background1"/>
          </w:tcPr>
          <w:p w:rsidR="00194C5E" w:rsidRPr="00797F75" w:rsidRDefault="00194C5E" w:rsidP="00797F75">
            <w:pPr>
              <w:jc w:val="center"/>
              <w:rPr>
                <w:b/>
                <w:color w:val="FFFFFF" w:themeColor="background1"/>
                <w:sz w:val="34"/>
                <w:szCs w:val="28"/>
              </w:rPr>
            </w:pPr>
            <w:r w:rsidRPr="00797F75">
              <w:rPr>
                <w:b/>
                <w:sz w:val="34"/>
                <w:szCs w:val="28"/>
              </w:rPr>
              <w:t>PRACTICA</w:t>
            </w:r>
            <w:r w:rsidR="00A06423" w:rsidRPr="00797F75">
              <w:rPr>
                <w:b/>
                <w:sz w:val="34"/>
                <w:szCs w:val="28"/>
              </w:rPr>
              <w:t>:</w:t>
            </w:r>
          </w:p>
        </w:tc>
        <w:tc>
          <w:tcPr>
            <w:tcW w:w="866" w:type="dxa"/>
            <w:tcBorders>
              <w:right w:val="single" w:sz="12" w:space="0" w:color="auto"/>
            </w:tcBorders>
          </w:tcPr>
          <w:p w:rsidR="00194C5E" w:rsidRPr="00797F75" w:rsidRDefault="00194C5E" w:rsidP="00797F75">
            <w:pPr>
              <w:jc w:val="center"/>
              <w:rPr>
                <w:b/>
                <w:sz w:val="34"/>
                <w:szCs w:val="28"/>
              </w:rPr>
            </w:pPr>
            <w:r w:rsidRPr="00797F75">
              <w:rPr>
                <w:b/>
                <w:sz w:val="34"/>
                <w:szCs w:val="28"/>
              </w:rPr>
              <w:t>01</w:t>
            </w:r>
          </w:p>
          <w:p w:rsidR="00194C5E" w:rsidRPr="00797F75" w:rsidRDefault="00194C5E" w:rsidP="00797F75">
            <w:pPr>
              <w:jc w:val="center"/>
              <w:rPr>
                <w:b/>
                <w:sz w:val="34"/>
                <w:szCs w:val="28"/>
              </w:rPr>
            </w:pPr>
          </w:p>
        </w:tc>
        <w:tc>
          <w:tcPr>
            <w:tcW w:w="6854" w:type="dxa"/>
            <w:gridSpan w:val="3"/>
            <w:tcBorders>
              <w:top w:val="single" w:sz="12" w:space="0" w:color="auto"/>
              <w:left w:val="single" w:sz="12" w:space="0" w:color="auto"/>
              <w:bottom w:val="single" w:sz="12" w:space="0" w:color="auto"/>
              <w:right w:val="single" w:sz="12" w:space="0" w:color="auto"/>
            </w:tcBorders>
            <w:vAlign w:val="center"/>
          </w:tcPr>
          <w:p w:rsidR="00194C5E" w:rsidRPr="007A5257" w:rsidRDefault="00AC41FD" w:rsidP="004311D5">
            <w:pPr>
              <w:pStyle w:val="Sinespaciado"/>
              <w:jc w:val="center"/>
              <w:rPr>
                <w:rFonts w:ascii="Comic Sans MS" w:hAnsi="Comic Sans MS" w:cs="MV Boli"/>
              </w:rPr>
            </w:pPr>
            <w:r w:rsidRPr="007A5257">
              <w:rPr>
                <w:rFonts w:ascii="Comic Sans MS" w:eastAsiaTheme="minorEastAsia" w:hAnsi="Comic Sans MS" w:cs="MV Boli"/>
                <w:szCs w:val="14"/>
                <w:lang w:val="es-ES_tradnl" w:eastAsia="es-ES"/>
              </w:rPr>
              <w:t>Introducción  a las funciones algebraicas y elementos de las funciones trasce</w:t>
            </w:r>
            <w:r w:rsidR="005A3E35">
              <w:rPr>
                <w:rFonts w:ascii="Comic Sans MS" w:eastAsiaTheme="minorEastAsia" w:hAnsi="Comic Sans MS" w:cs="MV Boli"/>
                <w:szCs w:val="14"/>
                <w:lang w:val="es-ES_tradnl" w:eastAsia="es-ES"/>
              </w:rPr>
              <w:t>n</w:t>
            </w:r>
            <w:r w:rsidRPr="007A5257">
              <w:rPr>
                <w:rFonts w:ascii="Comic Sans MS" w:eastAsiaTheme="minorEastAsia" w:hAnsi="Comic Sans MS" w:cs="MV Boli"/>
                <w:szCs w:val="14"/>
                <w:lang w:val="es-ES_tradnl" w:eastAsia="es-ES"/>
              </w:rPr>
              <w:t xml:space="preserve">dentes </w:t>
            </w:r>
            <w:r w:rsidR="005A3E35">
              <w:rPr>
                <w:rFonts w:ascii="Comic Sans MS" w:eastAsiaTheme="minorEastAsia" w:hAnsi="Comic Sans MS" w:cs="MV Boli"/>
                <w:szCs w:val="14"/>
                <w:lang w:val="es-ES_tradnl" w:eastAsia="es-ES"/>
              </w:rPr>
              <w:t xml:space="preserve"> </w:t>
            </w:r>
            <w:r w:rsidRPr="007A5257">
              <w:rPr>
                <w:rFonts w:ascii="Comic Sans MS" w:eastAsiaTheme="minorEastAsia" w:hAnsi="Comic Sans MS" w:cs="MV Boli"/>
                <w:szCs w:val="14"/>
                <w:lang w:val="es-ES_tradnl" w:eastAsia="es-ES"/>
              </w:rPr>
              <w:t>elementales</w:t>
            </w:r>
            <w:r w:rsidRPr="007A5257">
              <w:rPr>
                <w:rFonts w:ascii="Comic Sans MS" w:hAnsi="Comic Sans MS" w:cs="MV Boli"/>
                <w:sz w:val="32"/>
              </w:rPr>
              <w:t xml:space="preserve"> </w:t>
            </w:r>
            <w:r w:rsidR="004311D5" w:rsidRPr="004311D5">
              <w:rPr>
                <w:rFonts w:ascii="Comic Sans MS" w:eastAsiaTheme="minorEastAsia" w:hAnsi="Comic Sans MS" w:cs="MV Boli"/>
                <w:szCs w:val="14"/>
                <w:lang w:val="es-ES_tradnl" w:eastAsia="es-ES"/>
              </w:rPr>
              <w:t>(Apertura)</w:t>
            </w:r>
          </w:p>
        </w:tc>
      </w:tr>
      <w:tr w:rsidR="00501F2A" w:rsidTr="00CF74D6">
        <w:tc>
          <w:tcPr>
            <w:tcW w:w="1719" w:type="dxa"/>
            <w:gridSpan w:val="3"/>
          </w:tcPr>
          <w:p w:rsidR="00194C5E" w:rsidRPr="00830160" w:rsidRDefault="00194C5E" w:rsidP="00C326B9">
            <w:pPr>
              <w:rPr>
                <w:b/>
              </w:rPr>
            </w:pPr>
            <w:r w:rsidRPr="00830160">
              <w:rPr>
                <w:b/>
              </w:rPr>
              <w:t>Alumno(a):</w:t>
            </w:r>
          </w:p>
        </w:tc>
        <w:tc>
          <w:tcPr>
            <w:tcW w:w="4459" w:type="dxa"/>
            <w:gridSpan w:val="4"/>
            <w:tcBorders>
              <w:bottom w:val="single" w:sz="12" w:space="0" w:color="auto"/>
            </w:tcBorders>
          </w:tcPr>
          <w:p w:rsidR="00194C5E" w:rsidRDefault="00194C5E" w:rsidP="00C326B9">
            <w:r>
              <w:t xml:space="preserve">    </w:t>
            </w:r>
          </w:p>
        </w:tc>
        <w:tc>
          <w:tcPr>
            <w:tcW w:w="1777" w:type="dxa"/>
          </w:tcPr>
          <w:p w:rsidR="00194C5E" w:rsidRPr="00830160" w:rsidRDefault="00194C5E" w:rsidP="00C326B9">
            <w:pPr>
              <w:rPr>
                <w:b/>
              </w:rPr>
            </w:pPr>
            <w:r w:rsidRPr="00FA3839">
              <w:rPr>
                <w:b/>
                <w:sz w:val="18"/>
              </w:rPr>
              <w:t>Grado y Grupo:</w:t>
            </w:r>
          </w:p>
        </w:tc>
        <w:tc>
          <w:tcPr>
            <w:tcW w:w="2080" w:type="dxa"/>
            <w:tcBorders>
              <w:bottom w:val="single" w:sz="12" w:space="0" w:color="auto"/>
            </w:tcBorders>
          </w:tcPr>
          <w:p w:rsidR="00194C5E" w:rsidRDefault="00194C5E" w:rsidP="00C326B9"/>
        </w:tc>
      </w:tr>
      <w:tr w:rsidR="00501F2A" w:rsidTr="00CF74D6">
        <w:tc>
          <w:tcPr>
            <w:tcW w:w="2089" w:type="dxa"/>
            <w:gridSpan w:val="4"/>
          </w:tcPr>
          <w:p w:rsidR="00194C5E" w:rsidRPr="00830160" w:rsidRDefault="00194C5E" w:rsidP="00CB51DB">
            <w:pPr>
              <w:jc w:val="left"/>
              <w:rPr>
                <w:b/>
              </w:rPr>
            </w:pPr>
            <w:r>
              <w:rPr>
                <w:b/>
              </w:rPr>
              <w:t>Especialidad:</w:t>
            </w:r>
          </w:p>
        </w:tc>
        <w:tc>
          <w:tcPr>
            <w:tcW w:w="4089" w:type="dxa"/>
            <w:gridSpan w:val="3"/>
            <w:tcBorders>
              <w:bottom w:val="single" w:sz="12" w:space="0" w:color="auto"/>
            </w:tcBorders>
          </w:tcPr>
          <w:p w:rsidR="00194C5E" w:rsidRDefault="00194C5E" w:rsidP="00C326B9"/>
        </w:tc>
        <w:tc>
          <w:tcPr>
            <w:tcW w:w="1777" w:type="dxa"/>
          </w:tcPr>
          <w:p w:rsidR="00194C5E" w:rsidRPr="00830160" w:rsidRDefault="00194C5E" w:rsidP="00FA3839">
            <w:pPr>
              <w:jc w:val="right"/>
              <w:rPr>
                <w:b/>
              </w:rPr>
            </w:pPr>
            <w:r w:rsidRPr="00830160">
              <w:rPr>
                <w:b/>
              </w:rPr>
              <w:t>Fecha:</w:t>
            </w:r>
          </w:p>
        </w:tc>
        <w:tc>
          <w:tcPr>
            <w:tcW w:w="2080" w:type="dxa"/>
            <w:tcBorders>
              <w:bottom w:val="single" w:sz="12" w:space="0" w:color="auto"/>
            </w:tcBorders>
          </w:tcPr>
          <w:p w:rsidR="00194C5E" w:rsidRDefault="00194C5E" w:rsidP="00C326B9"/>
        </w:tc>
      </w:tr>
      <w:tr w:rsidR="00501F2A" w:rsidTr="00CF74D6">
        <w:tc>
          <w:tcPr>
            <w:tcW w:w="1297" w:type="dxa"/>
            <w:gridSpan w:val="2"/>
          </w:tcPr>
          <w:p w:rsidR="00194C5E" w:rsidRPr="00C464F8" w:rsidRDefault="00501F2A" w:rsidP="00C326B9">
            <w:pPr>
              <w:rPr>
                <w:b/>
              </w:rPr>
            </w:pPr>
            <w:r>
              <w:rPr>
                <w:b/>
              </w:rPr>
              <w:t>Prof</w:t>
            </w:r>
            <w:r w:rsidR="002B2C45">
              <w:rPr>
                <w:b/>
              </w:rPr>
              <w:t>eso</w:t>
            </w:r>
            <w:r>
              <w:rPr>
                <w:b/>
              </w:rPr>
              <w:t>r</w:t>
            </w:r>
            <w:r w:rsidR="00194C5E" w:rsidRPr="00830160">
              <w:rPr>
                <w:b/>
              </w:rPr>
              <w:t>:</w:t>
            </w:r>
            <w:r w:rsidR="00194C5E">
              <w:rPr>
                <w:b/>
              </w:rPr>
              <w:t xml:space="preserve"> </w:t>
            </w:r>
          </w:p>
        </w:tc>
        <w:tc>
          <w:tcPr>
            <w:tcW w:w="4881" w:type="dxa"/>
            <w:gridSpan w:val="5"/>
            <w:tcBorders>
              <w:bottom w:val="single" w:sz="12" w:space="0" w:color="auto"/>
            </w:tcBorders>
          </w:tcPr>
          <w:p w:rsidR="00194C5E" w:rsidRDefault="00AF5620" w:rsidP="00C326B9">
            <w:r w:rsidRPr="00AF5620">
              <w:rPr>
                <w:rFonts w:cstheme="minorBidi"/>
                <w:b/>
              </w:rPr>
              <w:t>Gustavo Acosta Castañeda</w:t>
            </w:r>
          </w:p>
        </w:tc>
        <w:tc>
          <w:tcPr>
            <w:tcW w:w="1777" w:type="dxa"/>
          </w:tcPr>
          <w:p w:rsidR="00194C5E" w:rsidRPr="00830160" w:rsidRDefault="00194C5E" w:rsidP="00C326B9">
            <w:pPr>
              <w:rPr>
                <w:b/>
              </w:rPr>
            </w:pPr>
            <w:r w:rsidRPr="00830160">
              <w:rPr>
                <w:b/>
              </w:rPr>
              <w:t>Calificación:</w:t>
            </w:r>
          </w:p>
        </w:tc>
        <w:tc>
          <w:tcPr>
            <w:tcW w:w="2080" w:type="dxa"/>
            <w:tcBorders>
              <w:top w:val="single" w:sz="12" w:space="0" w:color="auto"/>
              <w:bottom w:val="single" w:sz="12" w:space="0" w:color="auto"/>
            </w:tcBorders>
          </w:tcPr>
          <w:p w:rsidR="00194C5E" w:rsidRDefault="00194C5E" w:rsidP="00C326B9"/>
        </w:tc>
      </w:tr>
    </w:tbl>
    <w:p w:rsidR="00194C5E" w:rsidRPr="007935F5" w:rsidRDefault="00194C5E" w:rsidP="00194C5E">
      <w:pPr>
        <w:jc w:val="center"/>
        <w:rPr>
          <w:rFonts w:ascii="Comic Sans MS" w:hAnsi="Comic Sans MS"/>
          <w:b/>
          <w:sz w:val="2"/>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2"/>
        <w:gridCol w:w="4961"/>
      </w:tblGrid>
      <w:tr w:rsidR="00C37C52" w:rsidRPr="007A5257" w:rsidTr="002B2C45">
        <w:trPr>
          <w:trHeight w:val="789"/>
        </w:trPr>
        <w:tc>
          <w:tcPr>
            <w:tcW w:w="4962" w:type="dxa"/>
          </w:tcPr>
          <w:p w:rsidR="00C37C52" w:rsidRPr="007A5257" w:rsidRDefault="00C37C52" w:rsidP="00C37C52">
            <w:pPr>
              <w:autoSpaceDE w:val="0"/>
              <w:autoSpaceDN w:val="0"/>
              <w:adjustRightInd w:val="0"/>
              <w:rPr>
                <w:rFonts w:ascii="Comic Sans MS" w:hAnsi="Comic Sans MS"/>
                <w:b/>
                <w:sz w:val="18"/>
                <w:szCs w:val="14"/>
              </w:rPr>
            </w:pPr>
            <w:r w:rsidRPr="007A5257">
              <w:rPr>
                <w:rFonts w:ascii="Comic Sans MS" w:hAnsi="Comic Sans MS"/>
                <w:b/>
                <w:sz w:val="18"/>
                <w:szCs w:val="14"/>
              </w:rPr>
              <w:t>Competencias Disciplinares:</w:t>
            </w:r>
          </w:p>
          <w:p w:rsidR="00C37C52" w:rsidRPr="007A5257" w:rsidRDefault="00C37C52" w:rsidP="00697257">
            <w:pPr>
              <w:pStyle w:val="Sinespaciado"/>
              <w:jc w:val="both"/>
              <w:rPr>
                <w:rFonts w:ascii="Comic Sans MS" w:eastAsiaTheme="minorEastAsia" w:hAnsi="Comic Sans MS" w:cstheme="minorBidi"/>
                <w:sz w:val="12"/>
                <w:szCs w:val="14"/>
                <w:lang w:val="es-ES_tradnl" w:eastAsia="es-ES"/>
              </w:rPr>
            </w:pPr>
            <w:r w:rsidRPr="007A5257">
              <w:rPr>
                <w:rFonts w:ascii="Comic Sans MS" w:eastAsiaTheme="minorEastAsia" w:hAnsi="Comic Sans MS" w:cstheme="minorBidi"/>
                <w:sz w:val="16"/>
                <w:szCs w:val="14"/>
                <w:lang w:val="es-ES_tradnl" w:eastAsia="es-ES"/>
              </w:rPr>
              <w:t xml:space="preserve">Construye e interpreta modelos matemáticos mediante la aplicación de procedimientos aritméticos, algebraicos, geométricos y variacionales, para la comprensión y análisis de situaciones reales, hipotéticas y formales </w:t>
            </w:r>
          </w:p>
        </w:tc>
        <w:tc>
          <w:tcPr>
            <w:tcW w:w="4961" w:type="dxa"/>
          </w:tcPr>
          <w:p w:rsidR="00C37C52" w:rsidRPr="007A5257" w:rsidRDefault="00C37C52" w:rsidP="00C37C52">
            <w:pPr>
              <w:rPr>
                <w:rFonts w:ascii="Comic Sans MS" w:hAnsi="Comic Sans MS"/>
                <w:b/>
                <w:sz w:val="18"/>
                <w:szCs w:val="14"/>
              </w:rPr>
            </w:pPr>
            <w:r w:rsidRPr="007A5257">
              <w:rPr>
                <w:rFonts w:ascii="Comic Sans MS" w:hAnsi="Comic Sans MS"/>
                <w:b/>
                <w:sz w:val="18"/>
                <w:szCs w:val="14"/>
              </w:rPr>
              <w:t xml:space="preserve">Competencias Genéricas:  </w:t>
            </w:r>
          </w:p>
          <w:p w:rsidR="00C37C52" w:rsidRPr="007A5257" w:rsidRDefault="00C37C52" w:rsidP="00697257">
            <w:pPr>
              <w:pStyle w:val="Sinespaciado"/>
              <w:jc w:val="both"/>
              <w:rPr>
                <w:rFonts w:ascii="Comic Sans MS" w:eastAsiaTheme="minorEastAsia" w:hAnsi="Comic Sans MS" w:cstheme="minorBidi"/>
                <w:sz w:val="12"/>
                <w:szCs w:val="14"/>
                <w:lang w:val="es-ES_tradnl" w:eastAsia="es-ES"/>
              </w:rPr>
            </w:pPr>
            <w:r w:rsidRPr="007A5257">
              <w:rPr>
                <w:rFonts w:ascii="Comic Sans MS" w:eastAsiaTheme="minorEastAsia" w:hAnsi="Comic Sans MS" w:cstheme="minorBidi"/>
                <w:sz w:val="16"/>
                <w:szCs w:val="14"/>
                <w:lang w:val="es-ES_tradnl" w:eastAsia="es-ES"/>
              </w:rPr>
              <w:t>Escucha, interpreta y emite mensajes pertinentes en distintos contextos mediante la utilización de medios, códigos y herramientas apropiados</w:t>
            </w:r>
          </w:p>
        </w:tc>
      </w:tr>
      <w:tr w:rsidR="006427EA" w:rsidRPr="007A5257" w:rsidTr="00726D9B">
        <w:trPr>
          <w:trHeight w:val="314"/>
        </w:trPr>
        <w:tc>
          <w:tcPr>
            <w:tcW w:w="4962" w:type="dxa"/>
          </w:tcPr>
          <w:p w:rsidR="006427EA" w:rsidRPr="0022199A" w:rsidRDefault="006427EA" w:rsidP="00C37C52">
            <w:pPr>
              <w:autoSpaceDE w:val="0"/>
              <w:autoSpaceDN w:val="0"/>
              <w:adjustRightInd w:val="0"/>
              <w:rPr>
                <w:rFonts w:ascii="Comic Sans MS" w:hAnsi="Comic Sans MS"/>
                <w:b/>
                <w:sz w:val="18"/>
                <w:szCs w:val="18"/>
              </w:rPr>
            </w:pPr>
            <w:r w:rsidRPr="007A5257">
              <w:rPr>
                <w:rFonts w:ascii="Comic Sans MS" w:hAnsi="Comic Sans MS"/>
                <w:b/>
                <w:sz w:val="18"/>
                <w:szCs w:val="18"/>
              </w:rPr>
              <w:t xml:space="preserve">Eje disciplinar: </w:t>
            </w:r>
            <w:r w:rsidRPr="007A5257">
              <w:rPr>
                <w:rFonts w:ascii="Comic Sans MS" w:hAnsi="Comic Sans MS"/>
                <w:sz w:val="18"/>
                <w:szCs w:val="18"/>
              </w:rPr>
              <w:t xml:space="preserve">Pensamiento y lenguaje variacional  </w:t>
            </w:r>
          </w:p>
        </w:tc>
        <w:tc>
          <w:tcPr>
            <w:tcW w:w="4961" w:type="dxa"/>
          </w:tcPr>
          <w:p w:rsidR="006427EA" w:rsidRPr="0022199A" w:rsidRDefault="006427EA" w:rsidP="00C02416">
            <w:pPr>
              <w:pStyle w:val="Sinespaciado"/>
              <w:rPr>
                <w:rFonts w:ascii="Comic Sans MS" w:eastAsiaTheme="minorEastAsia" w:hAnsi="Comic Sans MS" w:cstheme="minorBidi"/>
                <w:b/>
                <w:sz w:val="18"/>
                <w:szCs w:val="18"/>
                <w:lang w:val="es-ES_tradnl" w:eastAsia="es-ES"/>
              </w:rPr>
            </w:pPr>
            <w:r w:rsidRPr="007A5257">
              <w:rPr>
                <w:rFonts w:ascii="Comic Sans MS" w:eastAsiaTheme="minorEastAsia" w:hAnsi="Comic Sans MS" w:cstheme="minorBidi"/>
                <w:b/>
                <w:sz w:val="18"/>
                <w:szCs w:val="18"/>
                <w:lang w:val="es-ES_tradnl" w:eastAsia="es-ES"/>
              </w:rPr>
              <w:t xml:space="preserve">Componente: </w:t>
            </w:r>
            <w:r w:rsidRPr="007A5257">
              <w:rPr>
                <w:rFonts w:ascii="Comic Sans MS" w:eastAsiaTheme="minorEastAsia" w:hAnsi="Comic Sans MS" w:cstheme="minorBidi"/>
                <w:sz w:val="18"/>
                <w:szCs w:val="18"/>
                <w:lang w:val="es-ES_tradnl" w:eastAsia="es-ES"/>
              </w:rPr>
              <w:t xml:space="preserve">Cambio y predicción: Elementos del cálculo </w:t>
            </w:r>
          </w:p>
        </w:tc>
      </w:tr>
    </w:tbl>
    <w:p w:rsidR="00CD7674" w:rsidRPr="00021D44" w:rsidRDefault="00CD7674" w:rsidP="00021D44">
      <w:pPr>
        <w:pStyle w:val="Sinespaciado"/>
        <w:rPr>
          <w:rFonts w:ascii="MV Boli" w:hAnsi="MV Boli" w:cs="MV Boli"/>
          <w:sz w:val="18"/>
          <w:szCs w:val="18"/>
        </w:rPr>
      </w:pPr>
    </w:p>
    <w:p w:rsidR="006427EA" w:rsidRPr="005E30A9" w:rsidRDefault="00CD7674" w:rsidP="00021D44">
      <w:pPr>
        <w:pStyle w:val="Sinespaciado"/>
        <w:rPr>
          <w:rFonts w:ascii="Comic Sans MS" w:eastAsiaTheme="minorEastAsia" w:hAnsi="Comic Sans MS" w:cstheme="minorBidi"/>
          <w:b/>
          <w:sz w:val="20"/>
          <w:szCs w:val="18"/>
          <w:u w:val="single"/>
          <w:lang w:val="es-ES_tradnl" w:eastAsia="es-ES"/>
        </w:rPr>
      </w:pPr>
      <w:r w:rsidRPr="005E30A9">
        <w:rPr>
          <w:rFonts w:ascii="Comic Sans MS" w:eastAsiaTheme="minorEastAsia" w:hAnsi="Comic Sans MS" w:cstheme="minorBidi"/>
          <w:b/>
          <w:sz w:val="20"/>
          <w:szCs w:val="18"/>
          <w:u w:val="single"/>
          <w:lang w:val="es-ES_tradnl" w:eastAsia="es-ES"/>
        </w:rPr>
        <w:t>Leer el siguiente enunciado:</w:t>
      </w:r>
    </w:p>
    <w:p w:rsidR="00C85126" w:rsidRPr="005E30A9" w:rsidRDefault="00C85126" w:rsidP="00021D44">
      <w:pPr>
        <w:pStyle w:val="Sinespaciado"/>
        <w:rPr>
          <w:rFonts w:ascii="Comic Sans MS" w:eastAsiaTheme="minorEastAsia" w:hAnsi="Comic Sans MS" w:cstheme="minorBidi"/>
          <w:sz w:val="18"/>
          <w:szCs w:val="18"/>
          <w:lang w:val="es-ES_tradnl" w:eastAsia="es-ES"/>
        </w:rPr>
      </w:pPr>
    </w:p>
    <w:p w:rsidR="00C5531C" w:rsidRDefault="00B904D9" w:rsidP="00021D44">
      <w:pPr>
        <w:pStyle w:val="Sinespaciado"/>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t>José es un alumno de la escuela y no acudió porque está enfermo, su doctor le recetó Amoxicilina cada 8 horas para enfren</w:t>
      </w:r>
      <w:r w:rsidR="00380C6B" w:rsidRPr="005E30A9">
        <w:rPr>
          <w:rFonts w:ascii="Comic Sans MS" w:eastAsiaTheme="minorEastAsia" w:hAnsi="Comic Sans MS" w:cstheme="minorBidi"/>
          <w:sz w:val="18"/>
          <w:szCs w:val="18"/>
          <w:lang w:val="es-ES_tradnl" w:eastAsia="es-ES"/>
        </w:rPr>
        <w:t>tar la infección en la garganta.</w:t>
      </w:r>
      <w:r w:rsidRPr="005E30A9">
        <w:rPr>
          <w:rFonts w:ascii="Comic Sans MS" w:eastAsiaTheme="minorEastAsia" w:hAnsi="Comic Sans MS" w:cstheme="minorBidi"/>
          <w:sz w:val="18"/>
          <w:szCs w:val="18"/>
          <w:lang w:val="es-ES_tradnl" w:eastAsia="es-ES"/>
        </w:rPr>
        <w:t xml:space="preserve"> La amoxicilina es antibiótico y está representado por la s</w:t>
      </w:r>
      <w:r w:rsidR="00C5531C" w:rsidRPr="005E30A9">
        <w:rPr>
          <w:rFonts w:ascii="Comic Sans MS" w:eastAsiaTheme="minorEastAsia" w:hAnsi="Comic Sans MS" w:cstheme="minorBidi"/>
          <w:sz w:val="18"/>
          <w:szCs w:val="18"/>
          <w:lang w:val="es-ES_tradnl" w:eastAsia="es-ES"/>
        </w:rPr>
        <w:t>iguiente gráfica.</w:t>
      </w:r>
    </w:p>
    <w:p w:rsidR="00AF5226" w:rsidRPr="005E30A9" w:rsidRDefault="00AF5226" w:rsidP="00021D44">
      <w:pPr>
        <w:pStyle w:val="Sinespaciado"/>
        <w:rPr>
          <w:rFonts w:ascii="Comic Sans MS" w:eastAsiaTheme="minorEastAsia" w:hAnsi="Comic Sans MS" w:cstheme="minorBidi"/>
          <w:sz w:val="18"/>
          <w:szCs w:val="18"/>
          <w:lang w:val="es-ES_tradnl" w:eastAsia="es-ES"/>
        </w:rPr>
      </w:pPr>
    </w:p>
    <w:p w:rsidR="00A074EB" w:rsidRDefault="00A074EB" w:rsidP="00AF5226">
      <w:pPr>
        <w:rPr>
          <w:rFonts w:ascii="Comic Sans MS" w:hAnsi="Comic Sans MS"/>
          <w:sz w:val="18"/>
          <w:szCs w:val="18"/>
        </w:rPr>
      </w:pPr>
      <w:r>
        <w:rPr>
          <w:noProof/>
          <w:lang w:val="es-MX" w:eastAsia="es-MX"/>
        </w:rPr>
        <w:drawing>
          <wp:inline distT="0" distB="0" distL="0" distR="0" wp14:anchorId="7CD0E00E" wp14:editId="027EBF80">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1A3B" w:rsidRDefault="009F1A3B" w:rsidP="00AF5226">
      <w:pPr>
        <w:rPr>
          <w:rFonts w:ascii="Comic Sans MS" w:hAnsi="Comic Sans MS"/>
          <w:sz w:val="18"/>
          <w:szCs w:val="18"/>
        </w:rPr>
      </w:pPr>
    </w:p>
    <w:p w:rsidR="00CF74D6" w:rsidRDefault="00CF74D6" w:rsidP="00AF5226">
      <w:pPr>
        <w:rPr>
          <w:rFonts w:ascii="Comic Sans MS" w:hAnsi="Comic Sans MS"/>
          <w:sz w:val="18"/>
          <w:szCs w:val="18"/>
        </w:rPr>
      </w:pPr>
    </w:p>
    <w:p w:rsidR="00CF74D6" w:rsidRPr="005E30A9" w:rsidRDefault="00CF74D6" w:rsidP="00AF5226">
      <w:pPr>
        <w:rPr>
          <w:rFonts w:ascii="Comic Sans MS" w:hAnsi="Comic Sans MS"/>
          <w:sz w:val="18"/>
          <w:szCs w:val="18"/>
        </w:rPr>
      </w:pPr>
    </w:p>
    <w:p w:rsidR="00451F98" w:rsidRDefault="00451F98" w:rsidP="00021D44">
      <w:pPr>
        <w:pStyle w:val="Sinespaciado"/>
        <w:rPr>
          <w:rFonts w:ascii="Comic Sans MS" w:eastAsiaTheme="minorEastAsia" w:hAnsi="Comic Sans MS" w:cstheme="minorBidi"/>
          <w:b/>
          <w:sz w:val="20"/>
          <w:szCs w:val="18"/>
          <w:u w:val="single"/>
          <w:lang w:val="es-ES_tradnl" w:eastAsia="es-ES"/>
        </w:rPr>
      </w:pPr>
    </w:p>
    <w:p w:rsidR="00B904D9" w:rsidRPr="005E30A9" w:rsidRDefault="00BC1F9B" w:rsidP="00021D44">
      <w:pPr>
        <w:pStyle w:val="Sinespaciado"/>
        <w:rPr>
          <w:rFonts w:ascii="Comic Sans MS" w:eastAsiaTheme="minorEastAsia" w:hAnsi="Comic Sans MS" w:cstheme="minorBidi"/>
          <w:b/>
          <w:sz w:val="20"/>
          <w:szCs w:val="18"/>
          <w:u w:val="single"/>
          <w:lang w:val="es-ES_tradnl" w:eastAsia="es-ES"/>
        </w:rPr>
      </w:pPr>
      <w:r w:rsidRPr="005E30A9">
        <w:rPr>
          <w:rFonts w:ascii="Comic Sans MS" w:eastAsiaTheme="minorEastAsia" w:hAnsi="Comic Sans MS" w:cstheme="minorBidi"/>
          <w:b/>
          <w:sz w:val="20"/>
          <w:szCs w:val="18"/>
          <w:u w:val="single"/>
          <w:lang w:val="es-ES_tradnl" w:eastAsia="es-ES"/>
        </w:rPr>
        <w:t>Preguntas</w:t>
      </w:r>
      <w:r w:rsidR="00B904D9" w:rsidRPr="005E30A9">
        <w:rPr>
          <w:rFonts w:ascii="Comic Sans MS" w:eastAsiaTheme="minorEastAsia" w:hAnsi="Comic Sans MS" w:cstheme="minorBidi"/>
          <w:b/>
          <w:sz w:val="20"/>
          <w:szCs w:val="18"/>
          <w:u w:val="single"/>
          <w:lang w:val="es-ES_tradnl" w:eastAsia="es-ES"/>
        </w:rPr>
        <w:t xml:space="preserve">: </w:t>
      </w:r>
    </w:p>
    <w:p w:rsidR="00B904D9" w:rsidRDefault="00B67523" w:rsidP="00C85126">
      <w:pPr>
        <w:pStyle w:val="Sinespaciado"/>
        <w:numPr>
          <w:ilvl w:val="0"/>
          <w:numId w:val="26"/>
        </w:numPr>
        <w:ind w:left="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¿Por qué crees que doctor l</w:t>
      </w:r>
      <w:r w:rsidR="00B904D9" w:rsidRPr="005E30A9">
        <w:rPr>
          <w:rFonts w:ascii="Comic Sans MS" w:eastAsiaTheme="minorEastAsia" w:hAnsi="Comic Sans MS" w:cstheme="minorBidi"/>
          <w:sz w:val="18"/>
          <w:szCs w:val="18"/>
          <w:lang w:val="es-ES_tradnl" w:eastAsia="es-ES"/>
        </w:rPr>
        <w:t xml:space="preserve">e recetó amoxicilina cada 8 horas? </w:t>
      </w:r>
    </w:p>
    <w:p w:rsidR="00527BCC" w:rsidRDefault="00527BCC" w:rsidP="00527BCC">
      <w:pPr>
        <w:pStyle w:val="Sinespaciado"/>
        <w:ind w:left="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527BCC" w:rsidRPr="005E30A9" w:rsidRDefault="00527BCC" w:rsidP="00527BCC">
      <w:pPr>
        <w:pStyle w:val="Sinespaciado"/>
        <w:ind w:left="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BC1F9B" w:rsidRPr="005E30A9" w:rsidRDefault="00BC1F9B" w:rsidP="00C85126">
      <w:pPr>
        <w:pStyle w:val="Sinespaciado"/>
        <w:rPr>
          <w:rFonts w:ascii="Comic Sans MS" w:eastAsiaTheme="minorEastAsia" w:hAnsi="Comic Sans MS" w:cstheme="minorBidi"/>
          <w:sz w:val="18"/>
          <w:szCs w:val="18"/>
          <w:lang w:val="es-ES_tradnl" w:eastAsia="es-ES"/>
        </w:rPr>
      </w:pPr>
    </w:p>
    <w:p w:rsidR="00451F98" w:rsidRDefault="00B904D9" w:rsidP="00451F98">
      <w:pPr>
        <w:pStyle w:val="Sinespaciado"/>
        <w:numPr>
          <w:ilvl w:val="0"/>
          <w:numId w:val="26"/>
        </w:numPr>
        <w:ind w:left="360"/>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lastRenderedPageBreak/>
        <w:t>¿Cuál es la hora donde el medicamento tiene mayor eficiencia en el cuerpo humano?</w:t>
      </w:r>
    </w:p>
    <w:p w:rsidR="00527BCC" w:rsidRPr="005E30A9" w:rsidRDefault="0034618A" w:rsidP="00451F98">
      <w:pPr>
        <w:pStyle w:val="Sinespaciado"/>
        <w:ind w:left="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 xml:space="preserve">       </w:t>
      </w:r>
      <w:r w:rsidR="00527BCC">
        <w:rPr>
          <w:rFonts w:ascii="Comic Sans MS" w:eastAsiaTheme="minorEastAsia" w:hAnsi="Comic Sans MS" w:cstheme="minorBidi"/>
          <w:sz w:val="18"/>
          <w:szCs w:val="18"/>
          <w:lang w:val="es-ES_tradnl" w:eastAsia="es-ES"/>
        </w:rPr>
        <w:t>_________________________________________________________________________________</w:t>
      </w:r>
    </w:p>
    <w:p w:rsidR="00527BCC" w:rsidRPr="005E30A9" w:rsidRDefault="00527BCC" w:rsidP="00527BCC">
      <w:pPr>
        <w:pStyle w:val="Sinespaciado"/>
        <w:ind w:left="720"/>
        <w:rPr>
          <w:rFonts w:ascii="Comic Sans MS" w:eastAsiaTheme="minorEastAsia" w:hAnsi="Comic Sans MS" w:cstheme="minorBidi"/>
          <w:sz w:val="18"/>
          <w:szCs w:val="18"/>
          <w:lang w:val="es-ES_tradnl" w:eastAsia="es-ES"/>
        </w:rPr>
      </w:pPr>
    </w:p>
    <w:p w:rsidR="00B904D9" w:rsidRDefault="00B904D9" w:rsidP="00C85126">
      <w:pPr>
        <w:pStyle w:val="Sinespaciado"/>
        <w:numPr>
          <w:ilvl w:val="0"/>
          <w:numId w:val="26"/>
        </w:numPr>
        <w:ind w:left="360"/>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t xml:space="preserve">¿En qué momento, desde la toma, el medicamento pierde su efecto? </w:t>
      </w:r>
    </w:p>
    <w:p w:rsidR="00451F98" w:rsidRDefault="00451F98" w:rsidP="0034618A">
      <w:pPr>
        <w:pStyle w:val="Sinespaciado"/>
        <w:ind w:firstLine="360"/>
        <w:rPr>
          <w:rFonts w:ascii="Comic Sans MS" w:eastAsiaTheme="minorEastAsia" w:hAnsi="Comic Sans MS" w:cstheme="minorBidi"/>
          <w:sz w:val="18"/>
          <w:szCs w:val="18"/>
          <w:lang w:val="es-ES_tradnl" w:eastAsia="es-ES"/>
        </w:rPr>
      </w:pPr>
    </w:p>
    <w:p w:rsidR="0034618A" w:rsidRPr="005E30A9" w:rsidRDefault="0034618A" w:rsidP="0034618A">
      <w:pPr>
        <w:pStyle w:val="Sinespaciado"/>
        <w:ind w:firstLine="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BC1F9B" w:rsidRPr="005E30A9" w:rsidRDefault="00BC1F9B" w:rsidP="00C85126">
      <w:pPr>
        <w:pStyle w:val="Sinespaciado"/>
        <w:rPr>
          <w:rFonts w:ascii="Comic Sans MS" w:eastAsiaTheme="minorEastAsia" w:hAnsi="Comic Sans MS" w:cstheme="minorBidi"/>
          <w:sz w:val="18"/>
          <w:szCs w:val="18"/>
          <w:lang w:val="es-ES_tradnl" w:eastAsia="es-ES"/>
        </w:rPr>
      </w:pPr>
    </w:p>
    <w:p w:rsidR="00B904D9" w:rsidRPr="005E30A9" w:rsidRDefault="00B904D9" w:rsidP="00C85126">
      <w:pPr>
        <w:pStyle w:val="Sinespaciado"/>
        <w:numPr>
          <w:ilvl w:val="0"/>
          <w:numId w:val="26"/>
        </w:numPr>
        <w:ind w:left="360"/>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t xml:space="preserve">¿Por cuánto tiempo tiene efecto el medicamento en el cuerpo humano? </w:t>
      </w:r>
    </w:p>
    <w:p w:rsidR="00451F98" w:rsidRDefault="00451F98" w:rsidP="0034618A">
      <w:pPr>
        <w:pStyle w:val="Sinespaciado"/>
        <w:ind w:firstLine="360"/>
        <w:rPr>
          <w:rFonts w:ascii="Comic Sans MS" w:eastAsiaTheme="minorEastAsia" w:hAnsi="Comic Sans MS" w:cstheme="minorBidi"/>
          <w:sz w:val="18"/>
          <w:szCs w:val="18"/>
          <w:lang w:val="es-ES_tradnl" w:eastAsia="es-ES"/>
        </w:rPr>
      </w:pPr>
    </w:p>
    <w:p w:rsidR="0034618A" w:rsidRPr="005E30A9" w:rsidRDefault="0034618A" w:rsidP="0034618A">
      <w:pPr>
        <w:pStyle w:val="Sinespaciado"/>
        <w:ind w:firstLine="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BC1F9B" w:rsidRPr="005E30A9" w:rsidRDefault="00BC1F9B" w:rsidP="00C85126">
      <w:pPr>
        <w:pStyle w:val="Sinespaciado"/>
        <w:rPr>
          <w:rFonts w:ascii="Comic Sans MS" w:eastAsiaTheme="minorEastAsia" w:hAnsi="Comic Sans MS" w:cstheme="minorBidi"/>
          <w:sz w:val="18"/>
          <w:szCs w:val="18"/>
          <w:lang w:val="es-ES_tradnl" w:eastAsia="es-ES"/>
        </w:rPr>
      </w:pPr>
    </w:p>
    <w:p w:rsidR="00B904D9" w:rsidRPr="005E30A9" w:rsidRDefault="00B904D9" w:rsidP="00C85126">
      <w:pPr>
        <w:pStyle w:val="Sinespaciado"/>
        <w:numPr>
          <w:ilvl w:val="0"/>
          <w:numId w:val="26"/>
        </w:numPr>
        <w:ind w:left="360"/>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t xml:space="preserve">¿En qué intervalo de tiempo el medicamento es más abundante en la sangre? </w:t>
      </w:r>
    </w:p>
    <w:p w:rsidR="00451F98" w:rsidRDefault="00451F98" w:rsidP="0034618A">
      <w:pPr>
        <w:pStyle w:val="Sinespaciado"/>
        <w:ind w:firstLine="360"/>
        <w:rPr>
          <w:rFonts w:ascii="Comic Sans MS" w:eastAsiaTheme="minorEastAsia" w:hAnsi="Comic Sans MS" w:cstheme="minorBidi"/>
          <w:sz w:val="18"/>
          <w:szCs w:val="18"/>
          <w:lang w:val="es-ES_tradnl" w:eastAsia="es-ES"/>
        </w:rPr>
      </w:pPr>
    </w:p>
    <w:p w:rsidR="0034618A" w:rsidRPr="005E30A9" w:rsidRDefault="0034618A" w:rsidP="0034618A">
      <w:pPr>
        <w:pStyle w:val="Sinespaciado"/>
        <w:ind w:firstLine="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BC1F9B" w:rsidRPr="005E30A9" w:rsidRDefault="00BC1F9B" w:rsidP="00C85126">
      <w:pPr>
        <w:pStyle w:val="Sinespaciado"/>
        <w:rPr>
          <w:rFonts w:ascii="Comic Sans MS" w:eastAsiaTheme="minorEastAsia" w:hAnsi="Comic Sans MS" w:cstheme="minorBidi"/>
          <w:sz w:val="18"/>
          <w:szCs w:val="18"/>
          <w:lang w:val="es-ES_tradnl" w:eastAsia="es-ES"/>
        </w:rPr>
      </w:pPr>
    </w:p>
    <w:p w:rsidR="00B904D9" w:rsidRDefault="00B904D9" w:rsidP="00C85126">
      <w:pPr>
        <w:pStyle w:val="Sinespaciado"/>
        <w:numPr>
          <w:ilvl w:val="0"/>
          <w:numId w:val="26"/>
        </w:numPr>
        <w:ind w:left="360"/>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t xml:space="preserve">¿En qué intervalo el medicamento está perdiendo su eficacia? </w:t>
      </w:r>
    </w:p>
    <w:p w:rsidR="00451F98" w:rsidRDefault="00451F98" w:rsidP="0034618A">
      <w:pPr>
        <w:pStyle w:val="Sinespaciado"/>
        <w:ind w:firstLine="360"/>
        <w:rPr>
          <w:rFonts w:ascii="Comic Sans MS" w:eastAsiaTheme="minorEastAsia" w:hAnsi="Comic Sans MS" w:cstheme="minorBidi"/>
          <w:sz w:val="18"/>
          <w:szCs w:val="18"/>
          <w:lang w:val="es-ES_tradnl" w:eastAsia="es-ES"/>
        </w:rPr>
      </w:pPr>
    </w:p>
    <w:p w:rsidR="0034618A" w:rsidRPr="005E30A9" w:rsidRDefault="0034618A" w:rsidP="0034618A">
      <w:pPr>
        <w:pStyle w:val="Sinespaciado"/>
        <w:ind w:firstLine="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BC1F9B" w:rsidRPr="005E30A9" w:rsidRDefault="00BC1F9B" w:rsidP="00C85126">
      <w:pPr>
        <w:pStyle w:val="Sinespaciado"/>
        <w:rPr>
          <w:rFonts w:ascii="Comic Sans MS" w:eastAsiaTheme="minorEastAsia" w:hAnsi="Comic Sans MS" w:cstheme="minorBidi"/>
          <w:sz w:val="18"/>
          <w:szCs w:val="18"/>
          <w:lang w:val="es-ES_tradnl" w:eastAsia="es-ES"/>
        </w:rPr>
      </w:pPr>
    </w:p>
    <w:p w:rsidR="00B904D9" w:rsidRPr="005E30A9" w:rsidRDefault="00B904D9" w:rsidP="00C85126">
      <w:pPr>
        <w:pStyle w:val="Sinespaciado"/>
        <w:numPr>
          <w:ilvl w:val="0"/>
          <w:numId w:val="26"/>
        </w:numPr>
        <w:ind w:left="360"/>
        <w:rPr>
          <w:rFonts w:ascii="Comic Sans MS" w:eastAsiaTheme="minorEastAsia" w:hAnsi="Comic Sans MS" w:cstheme="minorBidi"/>
          <w:sz w:val="18"/>
          <w:szCs w:val="18"/>
          <w:lang w:val="es-ES_tradnl" w:eastAsia="es-ES"/>
        </w:rPr>
      </w:pPr>
      <w:r w:rsidRPr="005E30A9">
        <w:rPr>
          <w:rFonts w:ascii="Comic Sans MS" w:eastAsiaTheme="minorEastAsia" w:hAnsi="Comic Sans MS" w:cstheme="minorBidi"/>
          <w:sz w:val="18"/>
          <w:szCs w:val="18"/>
          <w:lang w:val="es-ES_tradnl" w:eastAsia="es-ES"/>
        </w:rPr>
        <w:t xml:space="preserve">¿Cuánto tiempo transcurrió para que hiciera efecto el medicamento en el cuerpo de José? </w:t>
      </w:r>
    </w:p>
    <w:p w:rsidR="00451F98" w:rsidRDefault="00451F98" w:rsidP="0034618A">
      <w:pPr>
        <w:pStyle w:val="Sinespaciado"/>
        <w:ind w:firstLine="360"/>
        <w:rPr>
          <w:rFonts w:ascii="Comic Sans MS" w:eastAsiaTheme="minorEastAsia" w:hAnsi="Comic Sans MS" w:cstheme="minorBidi"/>
          <w:sz w:val="18"/>
          <w:szCs w:val="18"/>
          <w:lang w:val="es-ES_tradnl" w:eastAsia="es-ES"/>
        </w:rPr>
      </w:pPr>
    </w:p>
    <w:p w:rsidR="0034618A" w:rsidRPr="005E30A9" w:rsidRDefault="0034618A" w:rsidP="0034618A">
      <w:pPr>
        <w:pStyle w:val="Sinespaciado"/>
        <w:ind w:firstLine="360"/>
        <w:rPr>
          <w:rFonts w:ascii="Comic Sans MS" w:eastAsiaTheme="minorEastAsia" w:hAnsi="Comic Sans MS" w:cstheme="minorBidi"/>
          <w:sz w:val="18"/>
          <w:szCs w:val="18"/>
          <w:lang w:val="es-ES_tradnl" w:eastAsia="es-ES"/>
        </w:rPr>
      </w:pPr>
      <w:r>
        <w:rPr>
          <w:rFonts w:ascii="Comic Sans MS" w:eastAsiaTheme="minorEastAsia" w:hAnsi="Comic Sans MS" w:cstheme="minorBidi"/>
          <w:sz w:val="18"/>
          <w:szCs w:val="18"/>
          <w:lang w:val="es-ES_tradnl" w:eastAsia="es-ES"/>
        </w:rPr>
        <w:t>_________________________________________________________________________________</w:t>
      </w:r>
    </w:p>
    <w:p w:rsidR="0034618A" w:rsidRPr="005E30A9" w:rsidRDefault="0034618A" w:rsidP="0034618A">
      <w:pPr>
        <w:pStyle w:val="Sinespaciado"/>
        <w:ind w:left="720"/>
        <w:rPr>
          <w:rFonts w:ascii="Comic Sans MS" w:eastAsiaTheme="minorEastAsia" w:hAnsi="Comic Sans MS" w:cstheme="minorBidi"/>
          <w:sz w:val="18"/>
          <w:szCs w:val="18"/>
          <w:lang w:val="es-ES_tradnl" w:eastAsia="es-ES"/>
        </w:rPr>
      </w:pPr>
    </w:p>
    <w:p w:rsidR="00B904D9" w:rsidRPr="00021D44" w:rsidRDefault="00B904D9" w:rsidP="00021D44">
      <w:pPr>
        <w:pStyle w:val="Sinespaciado"/>
        <w:rPr>
          <w:rFonts w:ascii="Soberana Sans" w:eastAsiaTheme="minorEastAsia" w:hAnsi="Soberana Sans" w:cstheme="minorBidi"/>
          <w:sz w:val="18"/>
          <w:szCs w:val="18"/>
          <w:lang w:val="es-ES_tradnl" w:eastAsia="es-ES"/>
        </w:rPr>
      </w:pPr>
    </w:p>
    <w:p w:rsidR="002D08A9" w:rsidRPr="006427EA" w:rsidRDefault="002277C5" w:rsidP="0022199A">
      <w:pPr>
        <w:spacing w:after="200" w:line="276" w:lineRule="auto"/>
        <w:jc w:val="left"/>
        <w:rPr>
          <w:rFonts w:ascii="MV Boli" w:hAnsi="MV Boli" w:cs="MV Boli"/>
        </w:rPr>
      </w:pPr>
      <w:r>
        <w:rPr>
          <w:rFonts w:ascii="MV Boli" w:hAnsi="MV Boli" w:cs="MV Boli"/>
          <w:sz w:val="18"/>
          <w:szCs w:val="18"/>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
        <w:gridCol w:w="1153"/>
        <w:gridCol w:w="422"/>
        <w:gridCol w:w="370"/>
        <w:gridCol w:w="226"/>
        <w:gridCol w:w="866"/>
        <w:gridCol w:w="2997"/>
        <w:gridCol w:w="1777"/>
        <w:gridCol w:w="2080"/>
      </w:tblGrid>
      <w:tr w:rsidR="002D08A9" w:rsidRPr="00B638FF" w:rsidTr="00C326B9">
        <w:trPr>
          <w:gridBefore w:val="1"/>
          <w:wBefore w:w="115" w:type="dxa"/>
        </w:trPr>
        <w:tc>
          <w:tcPr>
            <w:tcW w:w="9713" w:type="dxa"/>
            <w:gridSpan w:val="8"/>
          </w:tcPr>
          <w:p w:rsidR="002D08A9" w:rsidRPr="00B638FF" w:rsidRDefault="002D08A9" w:rsidP="00C326B9">
            <w:pPr>
              <w:jc w:val="right"/>
              <w:rPr>
                <w:b/>
                <w:i/>
                <w:sz w:val="32"/>
              </w:rPr>
            </w:pPr>
            <w:r w:rsidRPr="00B638FF">
              <w:rPr>
                <w:b/>
                <w:i/>
                <w:sz w:val="32"/>
              </w:rPr>
              <w:lastRenderedPageBreak/>
              <w:t>CALCULO DIFERENCIAL</w:t>
            </w:r>
          </w:p>
        </w:tc>
      </w:tr>
      <w:tr w:rsidR="002D08A9" w:rsidTr="00C326B9">
        <w:trPr>
          <w:trHeight w:val="547"/>
        </w:trPr>
        <w:tc>
          <w:tcPr>
            <w:tcW w:w="2053" w:type="dxa"/>
            <w:gridSpan w:val="5"/>
            <w:shd w:val="clear" w:color="auto" w:fill="FFFFFF" w:themeFill="background1"/>
          </w:tcPr>
          <w:p w:rsidR="002D08A9" w:rsidRPr="00797F75" w:rsidRDefault="002D08A9" w:rsidP="00C326B9">
            <w:pPr>
              <w:jc w:val="center"/>
              <w:rPr>
                <w:b/>
                <w:color w:val="FFFFFF" w:themeColor="background1"/>
                <w:sz w:val="34"/>
                <w:szCs w:val="28"/>
              </w:rPr>
            </w:pPr>
            <w:r w:rsidRPr="00797F75">
              <w:rPr>
                <w:b/>
                <w:sz w:val="34"/>
                <w:szCs w:val="28"/>
              </w:rPr>
              <w:t>PRACTICA:</w:t>
            </w:r>
          </w:p>
        </w:tc>
        <w:tc>
          <w:tcPr>
            <w:tcW w:w="869" w:type="dxa"/>
            <w:tcBorders>
              <w:right w:val="single" w:sz="12" w:space="0" w:color="auto"/>
            </w:tcBorders>
          </w:tcPr>
          <w:p w:rsidR="002D08A9" w:rsidRPr="00797F75" w:rsidRDefault="002D08A9" w:rsidP="00C326B9">
            <w:pPr>
              <w:jc w:val="center"/>
              <w:rPr>
                <w:b/>
                <w:sz w:val="34"/>
                <w:szCs w:val="28"/>
              </w:rPr>
            </w:pPr>
            <w:r w:rsidRPr="00797F75">
              <w:rPr>
                <w:b/>
                <w:sz w:val="34"/>
                <w:szCs w:val="28"/>
              </w:rPr>
              <w:t>0</w:t>
            </w:r>
            <w:r w:rsidR="004311D5">
              <w:rPr>
                <w:b/>
                <w:sz w:val="34"/>
                <w:szCs w:val="28"/>
              </w:rPr>
              <w:t>2</w:t>
            </w:r>
          </w:p>
          <w:p w:rsidR="002D08A9" w:rsidRPr="00797F75" w:rsidRDefault="002D08A9" w:rsidP="00C326B9">
            <w:pPr>
              <w:jc w:val="center"/>
              <w:rPr>
                <w:b/>
                <w:sz w:val="34"/>
                <w:szCs w:val="28"/>
              </w:rPr>
            </w:pPr>
          </w:p>
        </w:tc>
        <w:tc>
          <w:tcPr>
            <w:tcW w:w="6906" w:type="dxa"/>
            <w:gridSpan w:val="3"/>
            <w:tcBorders>
              <w:top w:val="single" w:sz="12" w:space="0" w:color="auto"/>
              <w:left w:val="single" w:sz="12" w:space="0" w:color="auto"/>
              <w:bottom w:val="single" w:sz="12" w:space="0" w:color="auto"/>
              <w:right w:val="single" w:sz="12" w:space="0" w:color="auto"/>
            </w:tcBorders>
            <w:vAlign w:val="center"/>
          </w:tcPr>
          <w:p w:rsidR="002D08A9" w:rsidRPr="007A5257" w:rsidRDefault="002D08A9" w:rsidP="00BC615E">
            <w:pPr>
              <w:pStyle w:val="Sinespaciado"/>
              <w:jc w:val="center"/>
              <w:rPr>
                <w:rFonts w:ascii="Comic Sans MS" w:hAnsi="Comic Sans MS" w:cs="MV Boli"/>
              </w:rPr>
            </w:pPr>
            <w:r w:rsidRPr="007A5257">
              <w:rPr>
                <w:rFonts w:ascii="Comic Sans MS" w:eastAsiaTheme="minorEastAsia" w:hAnsi="Comic Sans MS" w:cs="MV Boli"/>
                <w:szCs w:val="14"/>
                <w:lang w:val="es-ES_tradnl" w:eastAsia="es-ES"/>
              </w:rPr>
              <w:t>Introducción  a las funciones algebraicas y elementos de las funciones trasce</w:t>
            </w:r>
            <w:r w:rsidR="005A3E35">
              <w:rPr>
                <w:rFonts w:ascii="Comic Sans MS" w:eastAsiaTheme="minorEastAsia" w:hAnsi="Comic Sans MS" w:cs="MV Boli"/>
                <w:szCs w:val="14"/>
                <w:lang w:val="es-ES_tradnl" w:eastAsia="es-ES"/>
              </w:rPr>
              <w:t>n</w:t>
            </w:r>
            <w:r w:rsidRPr="007A5257">
              <w:rPr>
                <w:rFonts w:ascii="Comic Sans MS" w:eastAsiaTheme="minorEastAsia" w:hAnsi="Comic Sans MS" w:cs="MV Boli"/>
                <w:szCs w:val="14"/>
                <w:lang w:val="es-ES_tradnl" w:eastAsia="es-ES"/>
              </w:rPr>
              <w:t>dentes elementales</w:t>
            </w:r>
            <w:r w:rsidRPr="007A5257">
              <w:rPr>
                <w:rFonts w:ascii="Comic Sans MS" w:hAnsi="Comic Sans MS" w:cs="MV Boli"/>
                <w:sz w:val="32"/>
              </w:rPr>
              <w:t xml:space="preserve"> </w:t>
            </w:r>
            <w:r w:rsidR="00BC615E" w:rsidRPr="004B491D">
              <w:rPr>
                <w:rFonts w:ascii="Comic Sans MS" w:eastAsiaTheme="minorEastAsia" w:hAnsi="Comic Sans MS" w:cs="MV Boli"/>
                <w:szCs w:val="14"/>
                <w:lang w:val="es-ES_tradnl" w:eastAsia="es-ES"/>
              </w:rPr>
              <w:t>(Desarrollo)</w:t>
            </w:r>
          </w:p>
        </w:tc>
      </w:tr>
      <w:tr w:rsidR="002D08A9" w:rsidTr="00C326B9">
        <w:tc>
          <w:tcPr>
            <w:tcW w:w="1457" w:type="dxa"/>
            <w:gridSpan w:val="3"/>
          </w:tcPr>
          <w:p w:rsidR="002D08A9" w:rsidRPr="00830160" w:rsidRDefault="002D08A9" w:rsidP="00C326B9">
            <w:pPr>
              <w:rPr>
                <w:b/>
              </w:rPr>
            </w:pPr>
            <w:r w:rsidRPr="00830160">
              <w:rPr>
                <w:b/>
              </w:rPr>
              <w:t>Alumno(a):</w:t>
            </w:r>
          </w:p>
        </w:tc>
        <w:tc>
          <w:tcPr>
            <w:tcW w:w="4494" w:type="dxa"/>
            <w:gridSpan w:val="4"/>
            <w:tcBorders>
              <w:bottom w:val="single" w:sz="12" w:space="0" w:color="auto"/>
            </w:tcBorders>
          </w:tcPr>
          <w:p w:rsidR="002D08A9" w:rsidRDefault="002D08A9" w:rsidP="00C326B9">
            <w:r>
              <w:t xml:space="preserve">    </w:t>
            </w:r>
          </w:p>
        </w:tc>
        <w:tc>
          <w:tcPr>
            <w:tcW w:w="1777" w:type="dxa"/>
          </w:tcPr>
          <w:p w:rsidR="002D08A9" w:rsidRPr="00830160" w:rsidRDefault="002D08A9" w:rsidP="00C326B9">
            <w:pPr>
              <w:rPr>
                <w:b/>
              </w:rPr>
            </w:pPr>
            <w:r w:rsidRPr="00FA3839">
              <w:rPr>
                <w:b/>
                <w:sz w:val="18"/>
              </w:rPr>
              <w:t>Grado y Grupo:</w:t>
            </w:r>
          </w:p>
        </w:tc>
        <w:tc>
          <w:tcPr>
            <w:tcW w:w="2100" w:type="dxa"/>
            <w:tcBorders>
              <w:bottom w:val="single" w:sz="12" w:space="0" w:color="auto"/>
            </w:tcBorders>
          </w:tcPr>
          <w:p w:rsidR="002D08A9" w:rsidRDefault="002D08A9" w:rsidP="00C326B9"/>
        </w:tc>
      </w:tr>
      <w:tr w:rsidR="002D08A9" w:rsidTr="00C326B9">
        <w:tc>
          <w:tcPr>
            <w:tcW w:w="1827" w:type="dxa"/>
            <w:gridSpan w:val="4"/>
          </w:tcPr>
          <w:p w:rsidR="002D08A9" w:rsidRPr="00830160" w:rsidRDefault="002D08A9" w:rsidP="00C326B9">
            <w:pPr>
              <w:jc w:val="left"/>
              <w:rPr>
                <w:b/>
              </w:rPr>
            </w:pPr>
            <w:r>
              <w:rPr>
                <w:b/>
              </w:rPr>
              <w:t>Especialidad:</w:t>
            </w:r>
          </w:p>
        </w:tc>
        <w:tc>
          <w:tcPr>
            <w:tcW w:w="4124" w:type="dxa"/>
            <w:gridSpan w:val="3"/>
            <w:tcBorders>
              <w:bottom w:val="single" w:sz="12" w:space="0" w:color="auto"/>
            </w:tcBorders>
          </w:tcPr>
          <w:p w:rsidR="002D08A9" w:rsidRDefault="002D08A9" w:rsidP="00C326B9"/>
        </w:tc>
        <w:tc>
          <w:tcPr>
            <w:tcW w:w="1777" w:type="dxa"/>
          </w:tcPr>
          <w:p w:rsidR="002D08A9" w:rsidRPr="00830160" w:rsidRDefault="002D08A9" w:rsidP="00C326B9">
            <w:pPr>
              <w:jc w:val="right"/>
              <w:rPr>
                <w:b/>
              </w:rPr>
            </w:pPr>
            <w:r w:rsidRPr="00830160">
              <w:rPr>
                <w:b/>
              </w:rPr>
              <w:t>Fecha:</w:t>
            </w:r>
          </w:p>
        </w:tc>
        <w:tc>
          <w:tcPr>
            <w:tcW w:w="2100" w:type="dxa"/>
            <w:tcBorders>
              <w:bottom w:val="single" w:sz="12" w:space="0" w:color="auto"/>
            </w:tcBorders>
          </w:tcPr>
          <w:p w:rsidR="002D08A9" w:rsidRDefault="002D08A9" w:rsidP="00C326B9"/>
        </w:tc>
      </w:tr>
      <w:tr w:rsidR="002D08A9" w:rsidTr="00C326B9">
        <w:tc>
          <w:tcPr>
            <w:tcW w:w="1035" w:type="dxa"/>
            <w:gridSpan w:val="2"/>
          </w:tcPr>
          <w:p w:rsidR="002D08A9" w:rsidRPr="00C464F8" w:rsidRDefault="002D08A9" w:rsidP="00C326B9">
            <w:pPr>
              <w:rPr>
                <w:b/>
              </w:rPr>
            </w:pPr>
            <w:r>
              <w:rPr>
                <w:b/>
              </w:rPr>
              <w:t>Profesor</w:t>
            </w:r>
            <w:r w:rsidRPr="00830160">
              <w:rPr>
                <w:b/>
              </w:rPr>
              <w:t>:</w:t>
            </w:r>
            <w:r>
              <w:rPr>
                <w:b/>
              </w:rPr>
              <w:t xml:space="preserve"> </w:t>
            </w:r>
          </w:p>
        </w:tc>
        <w:tc>
          <w:tcPr>
            <w:tcW w:w="4916" w:type="dxa"/>
            <w:gridSpan w:val="5"/>
            <w:tcBorders>
              <w:bottom w:val="single" w:sz="12" w:space="0" w:color="auto"/>
            </w:tcBorders>
          </w:tcPr>
          <w:p w:rsidR="002D08A9" w:rsidRDefault="002D08A9" w:rsidP="00C326B9">
            <w:r w:rsidRPr="00AF5620">
              <w:rPr>
                <w:rFonts w:cstheme="minorBidi"/>
                <w:b/>
              </w:rPr>
              <w:t>Gustavo Acosta Castañeda</w:t>
            </w:r>
          </w:p>
        </w:tc>
        <w:tc>
          <w:tcPr>
            <w:tcW w:w="1777" w:type="dxa"/>
          </w:tcPr>
          <w:p w:rsidR="002D08A9" w:rsidRPr="00830160" w:rsidRDefault="002D08A9" w:rsidP="00C326B9">
            <w:pPr>
              <w:rPr>
                <w:b/>
              </w:rPr>
            </w:pPr>
            <w:r w:rsidRPr="00830160">
              <w:rPr>
                <w:b/>
              </w:rPr>
              <w:t>Calificación:</w:t>
            </w:r>
          </w:p>
        </w:tc>
        <w:tc>
          <w:tcPr>
            <w:tcW w:w="2100" w:type="dxa"/>
            <w:tcBorders>
              <w:top w:val="single" w:sz="12" w:space="0" w:color="auto"/>
              <w:bottom w:val="single" w:sz="12" w:space="0" w:color="auto"/>
            </w:tcBorders>
          </w:tcPr>
          <w:p w:rsidR="002D08A9" w:rsidRDefault="002D08A9" w:rsidP="00C326B9"/>
        </w:tc>
      </w:tr>
    </w:tbl>
    <w:p w:rsidR="002D08A9" w:rsidRPr="007935F5" w:rsidRDefault="002D08A9" w:rsidP="002D08A9">
      <w:pPr>
        <w:jc w:val="center"/>
        <w:rPr>
          <w:rFonts w:ascii="Comic Sans MS" w:hAnsi="Comic Sans MS"/>
          <w:b/>
          <w:sz w:val="2"/>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2"/>
        <w:gridCol w:w="4961"/>
      </w:tblGrid>
      <w:tr w:rsidR="002D08A9" w:rsidRPr="007A5257" w:rsidTr="00C326B9">
        <w:trPr>
          <w:trHeight w:val="789"/>
        </w:trPr>
        <w:tc>
          <w:tcPr>
            <w:tcW w:w="4962" w:type="dxa"/>
          </w:tcPr>
          <w:p w:rsidR="002D08A9" w:rsidRPr="007A5257" w:rsidRDefault="002D08A9" w:rsidP="00C326B9">
            <w:pPr>
              <w:autoSpaceDE w:val="0"/>
              <w:autoSpaceDN w:val="0"/>
              <w:adjustRightInd w:val="0"/>
              <w:rPr>
                <w:rFonts w:ascii="Comic Sans MS" w:hAnsi="Comic Sans MS"/>
                <w:b/>
                <w:sz w:val="18"/>
                <w:szCs w:val="14"/>
              </w:rPr>
            </w:pPr>
            <w:r w:rsidRPr="007A5257">
              <w:rPr>
                <w:rFonts w:ascii="Comic Sans MS" w:hAnsi="Comic Sans MS"/>
                <w:b/>
                <w:sz w:val="18"/>
                <w:szCs w:val="14"/>
              </w:rPr>
              <w:t>Competencias Disciplinares:</w:t>
            </w:r>
          </w:p>
          <w:p w:rsidR="002D08A9" w:rsidRPr="007A5257" w:rsidRDefault="002D08A9" w:rsidP="00C326B9">
            <w:pPr>
              <w:pStyle w:val="Sinespaciado"/>
              <w:jc w:val="both"/>
              <w:rPr>
                <w:rFonts w:ascii="Comic Sans MS" w:eastAsiaTheme="minorEastAsia" w:hAnsi="Comic Sans MS" w:cstheme="minorBidi"/>
                <w:sz w:val="12"/>
                <w:szCs w:val="14"/>
                <w:lang w:val="es-ES_tradnl" w:eastAsia="es-ES"/>
              </w:rPr>
            </w:pPr>
            <w:r w:rsidRPr="007A5257">
              <w:rPr>
                <w:rFonts w:ascii="Comic Sans MS" w:eastAsiaTheme="minorEastAsia" w:hAnsi="Comic Sans MS" w:cstheme="minorBidi"/>
                <w:sz w:val="16"/>
                <w:szCs w:val="14"/>
                <w:lang w:val="es-ES_tradnl" w:eastAsia="es-ES"/>
              </w:rPr>
              <w:t xml:space="preserve">Construye e interpreta modelos matemáticos mediante la aplicación de procedimientos aritméticos, algebraicos, geométricos y variacionales, para la comprensión y análisis de situaciones reales, hipotéticas y formales </w:t>
            </w:r>
          </w:p>
        </w:tc>
        <w:tc>
          <w:tcPr>
            <w:tcW w:w="4961" w:type="dxa"/>
          </w:tcPr>
          <w:p w:rsidR="002D08A9" w:rsidRPr="007A5257" w:rsidRDefault="002D08A9" w:rsidP="00C326B9">
            <w:pPr>
              <w:rPr>
                <w:rFonts w:ascii="Comic Sans MS" w:hAnsi="Comic Sans MS"/>
                <w:b/>
                <w:sz w:val="18"/>
                <w:szCs w:val="14"/>
              </w:rPr>
            </w:pPr>
            <w:r w:rsidRPr="007A5257">
              <w:rPr>
                <w:rFonts w:ascii="Comic Sans MS" w:hAnsi="Comic Sans MS"/>
                <w:b/>
                <w:sz w:val="18"/>
                <w:szCs w:val="14"/>
              </w:rPr>
              <w:t xml:space="preserve">Competencias Genéricas:  </w:t>
            </w:r>
          </w:p>
          <w:p w:rsidR="002D08A9" w:rsidRPr="007A5257" w:rsidRDefault="002D08A9" w:rsidP="00C326B9">
            <w:pPr>
              <w:pStyle w:val="Sinespaciado"/>
              <w:jc w:val="both"/>
              <w:rPr>
                <w:rFonts w:ascii="Comic Sans MS" w:eastAsiaTheme="minorEastAsia" w:hAnsi="Comic Sans MS" w:cstheme="minorBidi"/>
                <w:sz w:val="12"/>
                <w:szCs w:val="14"/>
                <w:lang w:val="es-ES_tradnl" w:eastAsia="es-ES"/>
              </w:rPr>
            </w:pPr>
            <w:r w:rsidRPr="007A5257">
              <w:rPr>
                <w:rFonts w:ascii="Comic Sans MS" w:eastAsiaTheme="minorEastAsia" w:hAnsi="Comic Sans MS" w:cstheme="minorBidi"/>
                <w:sz w:val="16"/>
                <w:szCs w:val="14"/>
                <w:lang w:val="es-ES_tradnl" w:eastAsia="es-ES"/>
              </w:rPr>
              <w:t>Escucha, interpreta y emite mensajes pertinentes en distintos contextos mediante la utilización de medios, códigos y herramientas apropiados</w:t>
            </w:r>
          </w:p>
        </w:tc>
      </w:tr>
      <w:tr w:rsidR="002D08A9" w:rsidRPr="007A5257" w:rsidTr="00C326B9">
        <w:trPr>
          <w:trHeight w:val="314"/>
        </w:trPr>
        <w:tc>
          <w:tcPr>
            <w:tcW w:w="4962" w:type="dxa"/>
          </w:tcPr>
          <w:p w:rsidR="002D08A9" w:rsidRPr="0022199A" w:rsidRDefault="002D08A9" w:rsidP="00C326B9">
            <w:pPr>
              <w:autoSpaceDE w:val="0"/>
              <w:autoSpaceDN w:val="0"/>
              <w:adjustRightInd w:val="0"/>
              <w:rPr>
                <w:rFonts w:ascii="Comic Sans MS" w:hAnsi="Comic Sans MS"/>
                <w:b/>
                <w:sz w:val="18"/>
                <w:szCs w:val="18"/>
              </w:rPr>
            </w:pPr>
            <w:r w:rsidRPr="007A5257">
              <w:rPr>
                <w:rFonts w:ascii="Comic Sans MS" w:hAnsi="Comic Sans MS"/>
                <w:b/>
                <w:sz w:val="18"/>
                <w:szCs w:val="18"/>
              </w:rPr>
              <w:t xml:space="preserve">Eje disciplinar: </w:t>
            </w:r>
            <w:r w:rsidRPr="007A5257">
              <w:rPr>
                <w:rFonts w:ascii="Comic Sans MS" w:hAnsi="Comic Sans MS"/>
                <w:sz w:val="18"/>
                <w:szCs w:val="18"/>
              </w:rPr>
              <w:t xml:space="preserve">Pensamiento y lenguaje variacional  </w:t>
            </w:r>
          </w:p>
        </w:tc>
        <w:tc>
          <w:tcPr>
            <w:tcW w:w="4961" w:type="dxa"/>
          </w:tcPr>
          <w:p w:rsidR="002D08A9" w:rsidRPr="0022199A" w:rsidRDefault="002D08A9" w:rsidP="00C326B9">
            <w:pPr>
              <w:pStyle w:val="Sinespaciado"/>
              <w:rPr>
                <w:rFonts w:ascii="Comic Sans MS" w:eastAsiaTheme="minorEastAsia" w:hAnsi="Comic Sans MS" w:cstheme="minorBidi"/>
                <w:b/>
                <w:sz w:val="18"/>
                <w:szCs w:val="18"/>
                <w:lang w:val="es-ES_tradnl" w:eastAsia="es-ES"/>
              </w:rPr>
            </w:pPr>
            <w:r w:rsidRPr="007A5257">
              <w:rPr>
                <w:rFonts w:ascii="Comic Sans MS" w:eastAsiaTheme="minorEastAsia" w:hAnsi="Comic Sans MS" w:cstheme="minorBidi"/>
                <w:b/>
                <w:sz w:val="18"/>
                <w:szCs w:val="18"/>
                <w:lang w:val="es-ES_tradnl" w:eastAsia="es-ES"/>
              </w:rPr>
              <w:t xml:space="preserve">Componente: </w:t>
            </w:r>
            <w:r w:rsidRPr="007A5257">
              <w:rPr>
                <w:rFonts w:ascii="Comic Sans MS" w:eastAsiaTheme="minorEastAsia" w:hAnsi="Comic Sans MS" w:cstheme="minorBidi"/>
                <w:sz w:val="18"/>
                <w:szCs w:val="18"/>
                <w:lang w:val="es-ES_tradnl" w:eastAsia="es-ES"/>
              </w:rPr>
              <w:t xml:space="preserve">Cambio y predicción: Elementos del cálculo </w:t>
            </w:r>
          </w:p>
        </w:tc>
      </w:tr>
    </w:tbl>
    <w:p w:rsidR="001D5BB3" w:rsidRDefault="001D5BB3" w:rsidP="001D5BB3">
      <w:pPr>
        <w:pStyle w:val="Sinespaciado"/>
        <w:rPr>
          <w:rFonts w:ascii="Comic Sans MS" w:eastAsiaTheme="minorEastAsia" w:hAnsi="Comic Sans MS" w:cstheme="minorBidi"/>
          <w:b/>
          <w:sz w:val="20"/>
          <w:szCs w:val="18"/>
          <w:u w:val="single"/>
          <w:lang w:val="es-ES_tradnl" w:eastAsia="es-ES"/>
        </w:rPr>
      </w:pPr>
    </w:p>
    <w:p w:rsidR="001D5BB3" w:rsidRDefault="001D5BB3" w:rsidP="001D5BB3">
      <w:pPr>
        <w:pStyle w:val="Sinespaciado"/>
        <w:rPr>
          <w:rFonts w:ascii="Comic Sans MS" w:eastAsiaTheme="minorEastAsia" w:hAnsi="Comic Sans MS" w:cstheme="minorBidi"/>
          <w:b/>
          <w:sz w:val="20"/>
          <w:szCs w:val="18"/>
          <w:u w:val="single"/>
          <w:lang w:val="es-ES_tradnl" w:eastAsia="es-ES"/>
        </w:rPr>
      </w:pPr>
      <w:r w:rsidRPr="00AF2D41">
        <w:rPr>
          <w:rFonts w:ascii="Comic Sans MS" w:eastAsiaTheme="minorEastAsia" w:hAnsi="Comic Sans MS" w:cstheme="minorBidi"/>
          <w:b/>
          <w:sz w:val="20"/>
          <w:szCs w:val="18"/>
          <w:u w:val="single"/>
          <w:lang w:val="es-ES_tradnl" w:eastAsia="es-ES"/>
        </w:rPr>
        <w:t>Leer el siguiente enunciado:</w:t>
      </w:r>
    </w:p>
    <w:p w:rsidR="001D5BB3" w:rsidRPr="00AF2D41" w:rsidRDefault="001D5BB3" w:rsidP="001D5BB3">
      <w:pPr>
        <w:rPr>
          <w:rFonts w:ascii="Comic Sans MS" w:hAnsi="Comic Sans MS" w:cs="Calibri"/>
          <w:bCs/>
          <w:color w:val="000000"/>
          <w:sz w:val="18"/>
          <w:szCs w:val="18"/>
        </w:rPr>
      </w:pPr>
      <w:r w:rsidRPr="00AF2D41">
        <w:rPr>
          <w:rFonts w:ascii="Comic Sans MS" w:hAnsi="Comic Sans MS" w:cs="Calibri"/>
          <w:bCs/>
          <w:color w:val="000000"/>
          <w:sz w:val="18"/>
          <w:szCs w:val="18"/>
        </w:rPr>
        <w:t>En la fábrica de Tequila, el encargado de proceso de fermentación inoculó con bacterias la tina de fermentación para el proceso de fermentación del mezcal, la tasa de crecimiento de las bacterias es de:</w:t>
      </w:r>
    </w:p>
    <w:p w:rsidR="001D5BB3" w:rsidRDefault="001D5BB3" w:rsidP="00AF2D41">
      <w:pPr>
        <w:jc w:val="center"/>
        <w:rPr>
          <w:rFonts w:ascii="Comic Sans MS" w:hAnsi="Comic Sans MS"/>
        </w:rPr>
      </w:pPr>
      <w:r w:rsidRPr="00AF2D41">
        <w:rPr>
          <w:rFonts w:ascii="Comic Sans MS" w:hAnsi="Comic Sans MS"/>
        </w:rPr>
        <w:t>B = - x</w:t>
      </w:r>
      <w:r w:rsidRPr="00AF2D41">
        <w:rPr>
          <w:rFonts w:ascii="Comic Sans MS" w:hAnsi="Comic Sans MS"/>
          <w:vertAlign w:val="superscript"/>
        </w:rPr>
        <w:t xml:space="preserve">2 </w:t>
      </w:r>
      <w:r w:rsidRPr="00AF2D41">
        <w:rPr>
          <w:rFonts w:ascii="Comic Sans MS" w:hAnsi="Comic Sans MS"/>
        </w:rPr>
        <w:t>+ 8x</w:t>
      </w:r>
    </w:p>
    <w:p w:rsidR="00AF2D41" w:rsidRPr="00AF2D41" w:rsidRDefault="00AF2D41" w:rsidP="00AF2D41">
      <w:pPr>
        <w:jc w:val="center"/>
        <w:rPr>
          <w:rFonts w:ascii="Comic Sans MS" w:hAnsi="Comic Sans MS"/>
        </w:rPr>
      </w:pPr>
    </w:p>
    <w:p w:rsidR="001D5BB3" w:rsidRPr="0081643F" w:rsidRDefault="001D5BB3" w:rsidP="0081643F">
      <w:pPr>
        <w:pStyle w:val="Sinespaciado"/>
        <w:rPr>
          <w:rFonts w:ascii="Comic Sans MS" w:eastAsiaTheme="minorEastAsia" w:hAnsi="Comic Sans MS" w:cstheme="minorBidi"/>
          <w:b/>
          <w:sz w:val="20"/>
          <w:szCs w:val="18"/>
          <w:u w:val="single"/>
          <w:lang w:val="es-ES_tradnl" w:eastAsia="es-ES"/>
        </w:rPr>
      </w:pPr>
      <w:r w:rsidRPr="0081643F">
        <w:rPr>
          <w:rFonts w:ascii="Comic Sans MS" w:eastAsiaTheme="minorEastAsia" w:hAnsi="Comic Sans MS" w:cstheme="minorBidi"/>
          <w:b/>
          <w:sz w:val="20"/>
          <w:szCs w:val="18"/>
          <w:u w:val="single"/>
          <w:lang w:val="es-ES_tradnl" w:eastAsia="es-ES"/>
        </w:rPr>
        <w:t xml:space="preserve">Resolver los siguientes cuestionamientos. </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¿Cuánto puede vivir una población de bacterias en una tina de fermentación? </w:t>
      </w:r>
    </w:p>
    <w:p w:rsidR="001D5BB3" w:rsidRPr="004B491D" w:rsidRDefault="001D5BB3" w:rsidP="004B491D">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Registra en la tabla los valores de bacterias (B) con respecto al tiempo (x), considerando la siguiente desigualdad </w:t>
      </w:r>
      <w:r w:rsidR="004B491D">
        <w:rPr>
          <w:rFonts w:ascii="Comic Sans MS" w:hAnsi="Comic Sans MS" w:cs="Calibri"/>
          <w:bCs/>
          <w:color w:val="000000"/>
          <w:sz w:val="18"/>
          <w:szCs w:val="18"/>
        </w:rPr>
        <w:t xml:space="preserve"> </w:t>
      </w:r>
      <w:r w:rsidRPr="004B491D">
        <w:rPr>
          <w:rFonts w:ascii="Comic Sans MS" w:hAnsi="Comic Sans MS" w:cs="Calibri"/>
          <w:bCs/>
          <w:color w:val="000000"/>
          <w:sz w:val="18"/>
          <w:szCs w:val="18"/>
        </w:rPr>
        <w:t>0 &lt;= x &lt;= 8</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Elabora la gráfica con datos de la tabla en un plano cartesiano. </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¿En qué intervalo de tiempo las bacterias están en crecimiento poblacional? </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¿En qué intervalo de tiempo las bacterias están en decrecimiento poblacional? </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¿En qué momento, ocurre el máximo poblacional de bacterias? </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¿Cuándo dejan de existir las bacterias? </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Obtén las raíces de la función del crecimiento poblacional de las bacterias </w:t>
      </w:r>
    </w:p>
    <w:p w:rsidR="001D5BB3" w:rsidRPr="0081643F" w:rsidRDefault="001D5BB3" w:rsidP="005E2AE3">
      <w:pPr>
        <w:pStyle w:val="Prrafodelista"/>
        <w:jc w:val="left"/>
        <w:rPr>
          <w:rFonts w:ascii="Comic Sans MS" w:hAnsi="Comic Sans MS"/>
        </w:rPr>
      </w:pPr>
      <w:r w:rsidRPr="0081643F">
        <w:rPr>
          <w:rFonts w:ascii="Comic Sans MS" w:hAnsi="Comic Sans MS"/>
        </w:rPr>
        <w:t>B = - x</w:t>
      </w:r>
      <w:r w:rsidRPr="0081643F">
        <w:rPr>
          <w:rFonts w:ascii="Comic Sans MS" w:hAnsi="Comic Sans MS"/>
          <w:vertAlign w:val="superscript"/>
        </w:rPr>
        <w:t xml:space="preserve">2 </w:t>
      </w:r>
      <w:r w:rsidRPr="0081643F">
        <w:rPr>
          <w:rFonts w:ascii="Comic Sans MS" w:hAnsi="Comic Sans MS"/>
        </w:rPr>
        <w:t>+ 8x</w:t>
      </w:r>
    </w:p>
    <w:p w:rsidR="001D5BB3" w:rsidRPr="0081643F" w:rsidRDefault="001D5BB3" w:rsidP="005E2AE3">
      <w:pPr>
        <w:pStyle w:val="Prrafodelista"/>
        <w:numPr>
          <w:ilvl w:val="0"/>
          <w:numId w:val="29"/>
        </w:numPr>
        <w:rPr>
          <w:rFonts w:ascii="Comic Sans MS" w:hAnsi="Comic Sans MS" w:cs="Calibri"/>
          <w:bCs/>
          <w:color w:val="000000"/>
          <w:sz w:val="18"/>
          <w:szCs w:val="18"/>
        </w:rPr>
      </w:pPr>
      <w:r w:rsidRPr="0081643F">
        <w:rPr>
          <w:rFonts w:ascii="Comic Sans MS" w:hAnsi="Comic Sans MS" w:cs="Calibri"/>
          <w:bCs/>
          <w:color w:val="000000"/>
          <w:sz w:val="18"/>
          <w:szCs w:val="18"/>
        </w:rPr>
        <w:t xml:space="preserve">En el contexto real de crecimiento poblacional de las bacterias, las raíces obtenidas de la función, ¿Qué significado tienen? Explica tu conclusión en media cuartilla considerando el problema de las respuestas anteriores. </w:t>
      </w:r>
    </w:p>
    <w:p w:rsidR="001D5BB3" w:rsidRDefault="001D5BB3" w:rsidP="001D5BB3"/>
    <w:p w:rsidR="002D08A9" w:rsidRDefault="002D08A9">
      <w:pPr>
        <w:spacing w:after="200" w:line="276" w:lineRule="auto"/>
        <w:jc w:val="left"/>
        <w:rPr>
          <w:rFonts w:ascii="MV Boli" w:hAnsi="MV Boli" w:cs="MV Boli"/>
        </w:rPr>
      </w:pPr>
      <w:r>
        <w:rPr>
          <w:rFonts w:ascii="MV Boli" w:hAnsi="MV Boli" w:cs="MV Boli"/>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
        <w:gridCol w:w="1153"/>
        <w:gridCol w:w="422"/>
        <w:gridCol w:w="370"/>
        <w:gridCol w:w="226"/>
        <w:gridCol w:w="866"/>
        <w:gridCol w:w="2997"/>
        <w:gridCol w:w="1777"/>
        <w:gridCol w:w="2080"/>
      </w:tblGrid>
      <w:tr w:rsidR="002D08A9" w:rsidRPr="00B638FF" w:rsidTr="00C326B9">
        <w:trPr>
          <w:gridBefore w:val="1"/>
          <w:wBefore w:w="115" w:type="dxa"/>
        </w:trPr>
        <w:tc>
          <w:tcPr>
            <w:tcW w:w="9713" w:type="dxa"/>
            <w:gridSpan w:val="8"/>
          </w:tcPr>
          <w:p w:rsidR="002D08A9" w:rsidRPr="00B638FF" w:rsidRDefault="002D08A9" w:rsidP="00C326B9">
            <w:pPr>
              <w:jc w:val="right"/>
              <w:rPr>
                <w:b/>
                <w:i/>
                <w:sz w:val="32"/>
              </w:rPr>
            </w:pPr>
            <w:r w:rsidRPr="00B638FF">
              <w:rPr>
                <w:b/>
                <w:i/>
                <w:sz w:val="32"/>
              </w:rPr>
              <w:lastRenderedPageBreak/>
              <w:t>CALCULO DIFERENCIAL</w:t>
            </w:r>
          </w:p>
        </w:tc>
      </w:tr>
      <w:tr w:rsidR="002D08A9" w:rsidTr="00C326B9">
        <w:trPr>
          <w:trHeight w:val="547"/>
        </w:trPr>
        <w:tc>
          <w:tcPr>
            <w:tcW w:w="2053" w:type="dxa"/>
            <w:gridSpan w:val="5"/>
            <w:shd w:val="clear" w:color="auto" w:fill="FFFFFF" w:themeFill="background1"/>
          </w:tcPr>
          <w:p w:rsidR="002D08A9" w:rsidRPr="00797F75" w:rsidRDefault="002D08A9" w:rsidP="00C326B9">
            <w:pPr>
              <w:jc w:val="center"/>
              <w:rPr>
                <w:b/>
                <w:color w:val="FFFFFF" w:themeColor="background1"/>
                <w:sz w:val="34"/>
                <w:szCs w:val="28"/>
              </w:rPr>
            </w:pPr>
            <w:r w:rsidRPr="00797F75">
              <w:rPr>
                <w:b/>
                <w:sz w:val="34"/>
                <w:szCs w:val="28"/>
              </w:rPr>
              <w:t>PRACTICA:</w:t>
            </w:r>
          </w:p>
        </w:tc>
        <w:tc>
          <w:tcPr>
            <w:tcW w:w="869" w:type="dxa"/>
            <w:tcBorders>
              <w:right w:val="single" w:sz="12" w:space="0" w:color="auto"/>
            </w:tcBorders>
          </w:tcPr>
          <w:p w:rsidR="002D08A9" w:rsidRPr="00797F75" w:rsidRDefault="002D08A9" w:rsidP="00C326B9">
            <w:pPr>
              <w:jc w:val="center"/>
              <w:rPr>
                <w:b/>
                <w:sz w:val="34"/>
                <w:szCs w:val="28"/>
              </w:rPr>
            </w:pPr>
            <w:r w:rsidRPr="00797F75">
              <w:rPr>
                <w:b/>
                <w:sz w:val="34"/>
                <w:szCs w:val="28"/>
              </w:rPr>
              <w:t>0</w:t>
            </w:r>
            <w:r w:rsidR="00BC615E">
              <w:rPr>
                <w:b/>
                <w:sz w:val="34"/>
                <w:szCs w:val="28"/>
              </w:rPr>
              <w:t>3</w:t>
            </w:r>
          </w:p>
          <w:p w:rsidR="002D08A9" w:rsidRPr="00797F75" w:rsidRDefault="002D08A9" w:rsidP="00C326B9">
            <w:pPr>
              <w:jc w:val="center"/>
              <w:rPr>
                <w:b/>
                <w:sz w:val="34"/>
                <w:szCs w:val="28"/>
              </w:rPr>
            </w:pPr>
          </w:p>
        </w:tc>
        <w:tc>
          <w:tcPr>
            <w:tcW w:w="6906" w:type="dxa"/>
            <w:gridSpan w:val="3"/>
            <w:tcBorders>
              <w:top w:val="single" w:sz="12" w:space="0" w:color="auto"/>
              <w:left w:val="single" w:sz="12" w:space="0" w:color="auto"/>
              <w:bottom w:val="single" w:sz="12" w:space="0" w:color="auto"/>
              <w:right w:val="single" w:sz="12" w:space="0" w:color="auto"/>
            </w:tcBorders>
            <w:vAlign w:val="center"/>
          </w:tcPr>
          <w:p w:rsidR="00486B76" w:rsidRPr="00486B76" w:rsidRDefault="002D08A9" w:rsidP="00486B76">
            <w:pPr>
              <w:pStyle w:val="Sinespaciado"/>
              <w:jc w:val="center"/>
              <w:rPr>
                <w:rFonts w:ascii="Comic Sans MS" w:eastAsiaTheme="minorEastAsia" w:hAnsi="Comic Sans MS" w:cs="MV Boli"/>
                <w:szCs w:val="14"/>
                <w:lang w:val="es-ES_tradnl" w:eastAsia="es-ES"/>
              </w:rPr>
            </w:pPr>
            <w:r w:rsidRPr="007A5257">
              <w:rPr>
                <w:rFonts w:ascii="Comic Sans MS" w:eastAsiaTheme="minorEastAsia" w:hAnsi="Comic Sans MS" w:cs="MV Boli"/>
                <w:szCs w:val="14"/>
                <w:lang w:val="es-ES_tradnl" w:eastAsia="es-ES"/>
              </w:rPr>
              <w:t>Introducción  a las funciones algebraicas y elementos de las funciones trasce</w:t>
            </w:r>
            <w:r w:rsidR="005A3E35">
              <w:rPr>
                <w:rFonts w:ascii="Comic Sans MS" w:eastAsiaTheme="minorEastAsia" w:hAnsi="Comic Sans MS" w:cs="MV Boli"/>
                <w:szCs w:val="14"/>
                <w:lang w:val="es-ES_tradnl" w:eastAsia="es-ES"/>
              </w:rPr>
              <w:t>n</w:t>
            </w:r>
            <w:r w:rsidRPr="007A5257">
              <w:rPr>
                <w:rFonts w:ascii="Comic Sans MS" w:eastAsiaTheme="minorEastAsia" w:hAnsi="Comic Sans MS" w:cs="MV Boli"/>
                <w:szCs w:val="14"/>
                <w:lang w:val="es-ES_tradnl" w:eastAsia="es-ES"/>
              </w:rPr>
              <w:t>dentes elementales</w:t>
            </w:r>
            <w:r w:rsidRPr="007A5257">
              <w:rPr>
                <w:rFonts w:ascii="Comic Sans MS" w:hAnsi="Comic Sans MS" w:cs="MV Boli"/>
                <w:sz w:val="32"/>
              </w:rPr>
              <w:t xml:space="preserve"> </w:t>
            </w:r>
            <w:r w:rsidR="00BC615E" w:rsidRPr="00BC615E">
              <w:rPr>
                <w:rFonts w:ascii="Comic Sans MS" w:eastAsiaTheme="minorEastAsia" w:hAnsi="Comic Sans MS" w:cs="MV Boli"/>
                <w:szCs w:val="14"/>
                <w:lang w:val="es-ES_tradnl" w:eastAsia="es-ES"/>
              </w:rPr>
              <w:t>(Cierre</w:t>
            </w:r>
            <w:r w:rsidR="00486B76">
              <w:rPr>
                <w:rFonts w:ascii="Comic Sans MS" w:eastAsiaTheme="minorEastAsia" w:hAnsi="Comic Sans MS" w:cs="MV Boli"/>
                <w:szCs w:val="14"/>
                <w:lang w:val="es-ES_tradnl" w:eastAsia="es-ES"/>
              </w:rPr>
              <w:t>,</w:t>
            </w:r>
            <w:r w:rsidR="00486B76" w:rsidRPr="00E76928">
              <w:rPr>
                <w:rFonts w:ascii="Comic Sans MS" w:hAnsi="Comic Sans MS"/>
                <w:sz w:val="18"/>
                <w:szCs w:val="18"/>
              </w:rPr>
              <w:t xml:space="preserve"> ejercicio colaborativo.</w:t>
            </w:r>
            <w:r w:rsidR="00BC615E" w:rsidRPr="00BC615E">
              <w:rPr>
                <w:rFonts w:ascii="Comic Sans MS" w:eastAsiaTheme="minorEastAsia" w:hAnsi="Comic Sans MS" w:cs="MV Boli"/>
                <w:szCs w:val="14"/>
                <w:lang w:val="es-ES_tradnl" w:eastAsia="es-ES"/>
              </w:rPr>
              <w:t>)</w:t>
            </w:r>
          </w:p>
        </w:tc>
      </w:tr>
      <w:tr w:rsidR="002D08A9" w:rsidTr="00C326B9">
        <w:tc>
          <w:tcPr>
            <w:tcW w:w="1457" w:type="dxa"/>
            <w:gridSpan w:val="3"/>
          </w:tcPr>
          <w:p w:rsidR="002D08A9" w:rsidRPr="00830160" w:rsidRDefault="002D08A9" w:rsidP="00C326B9">
            <w:pPr>
              <w:rPr>
                <w:b/>
              </w:rPr>
            </w:pPr>
            <w:r w:rsidRPr="00830160">
              <w:rPr>
                <w:b/>
              </w:rPr>
              <w:t>Alumno(a):</w:t>
            </w:r>
          </w:p>
        </w:tc>
        <w:tc>
          <w:tcPr>
            <w:tcW w:w="4494" w:type="dxa"/>
            <w:gridSpan w:val="4"/>
            <w:tcBorders>
              <w:bottom w:val="single" w:sz="12" w:space="0" w:color="auto"/>
            </w:tcBorders>
          </w:tcPr>
          <w:p w:rsidR="002D08A9" w:rsidRDefault="002D08A9" w:rsidP="00C326B9">
            <w:r>
              <w:t xml:space="preserve">    </w:t>
            </w:r>
          </w:p>
        </w:tc>
        <w:tc>
          <w:tcPr>
            <w:tcW w:w="1777" w:type="dxa"/>
          </w:tcPr>
          <w:p w:rsidR="002D08A9" w:rsidRPr="00830160" w:rsidRDefault="002D08A9" w:rsidP="00C326B9">
            <w:pPr>
              <w:rPr>
                <w:b/>
              </w:rPr>
            </w:pPr>
            <w:r w:rsidRPr="00FA3839">
              <w:rPr>
                <w:b/>
                <w:sz w:val="18"/>
              </w:rPr>
              <w:t>Grado y Grupo:</w:t>
            </w:r>
          </w:p>
        </w:tc>
        <w:tc>
          <w:tcPr>
            <w:tcW w:w="2100" w:type="dxa"/>
            <w:tcBorders>
              <w:bottom w:val="single" w:sz="12" w:space="0" w:color="auto"/>
            </w:tcBorders>
          </w:tcPr>
          <w:p w:rsidR="002D08A9" w:rsidRDefault="002D08A9" w:rsidP="00C326B9"/>
        </w:tc>
      </w:tr>
      <w:tr w:rsidR="002D08A9" w:rsidTr="00C326B9">
        <w:tc>
          <w:tcPr>
            <w:tcW w:w="1827" w:type="dxa"/>
            <w:gridSpan w:val="4"/>
          </w:tcPr>
          <w:p w:rsidR="002D08A9" w:rsidRPr="00830160" w:rsidRDefault="002D08A9" w:rsidP="00C326B9">
            <w:pPr>
              <w:jc w:val="left"/>
              <w:rPr>
                <w:b/>
              </w:rPr>
            </w:pPr>
            <w:r>
              <w:rPr>
                <w:b/>
              </w:rPr>
              <w:t>Especialidad:</w:t>
            </w:r>
          </w:p>
        </w:tc>
        <w:tc>
          <w:tcPr>
            <w:tcW w:w="4124" w:type="dxa"/>
            <w:gridSpan w:val="3"/>
            <w:tcBorders>
              <w:bottom w:val="single" w:sz="12" w:space="0" w:color="auto"/>
            </w:tcBorders>
          </w:tcPr>
          <w:p w:rsidR="002D08A9" w:rsidRDefault="002D08A9" w:rsidP="00C326B9"/>
        </w:tc>
        <w:tc>
          <w:tcPr>
            <w:tcW w:w="1777" w:type="dxa"/>
          </w:tcPr>
          <w:p w:rsidR="002D08A9" w:rsidRPr="00830160" w:rsidRDefault="002D08A9" w:rsidP="00C326B9">
            <w:pPr>
              <w:jc w:val="right"/>
              <w:rPr>
                <w:b/>
              </w:rPr>
            </w:pPr>
            <w:r w:rsidRPr="00830160">
              <w:rPr>
                <w:b/>
              </w:rPr>
              <w:t>Fecha:</w:t>
            </w:r>
          </w:p>
        </w:tc>
        <w:tc>
          <w:tcPr>
            <w:tcW w:w="2100" w:type="dxa"/>
            <w:tcBorders>
              <w:bottom w:val="single" w:sz="12" w:space="0" w:color="auto"/>
            </w:tcBorders>
          </w:tcPr>
          <w:p w:rsidR="002D08A9" w:rsidRDefault="002D08A9" w:rsidP="00C326B9"/>
        </w:tc>
      </w:tr>
      <w:tr w:rsidR="002D08A9" w:rsidTr="00C326B9">
        <w:tc>
          <w:tcPr>
            <w:tcW w:w="1035" w:type="dxa"/>
            <w:gridSpan w:val="2"/>
          </w:tcPr>
          <w:p w:rsidR="002D08A9" w:rsidRPr="00C464F8" w:rsidRDefault="002D08A9" w:rsidP="00C326B9">
            <w:pPr>
              <w:rPr>
                <w:b/>
              </w:rPr>
            </w:pPr>
            <w:r>
              <w:rPr>
                <w:b/>
              </w:rPr>
              <w:t>Profesor</w:t>
            </w:r>
            <w:r w:rsidRPr="00830160">
              <w:rPr>
                <w:b/>
              </w:rPr>
              <w:t>:</w:t>
            </w:r>
            <w:r>
              <w:rPr>
                <w:b/>
              </w:rPr>
              <w:t xml:space="preserve"> </w:t>
            </w:r>
          </w:p>
        </w:tc>
        <w:tc>
          <w:tcPr>
            <w:tcW w:w="4916" w:type="dxa"/>
            <w:gridSpan w:val="5"/>
            <w:tcBorders>
              <w:bottom w:val="single" w:sz="12" w:space="0" w:color="auto"/>
            </w:tcBorders>
          </w:tcPr>
          <w:p w:rsidR="002D08A9" w:rsidRDefault="002D08A9" w:rsidP="00C326B9">
            <w:r w:rsidRPr="00AF5620">
              <w:rPr>
                <w:rFonts w:cstheme="minorBidi"/>
                <w:b/>
              </w:rPr>
              <w:t>Gustavo Acosta Castañeda</w:t>
            </w:r>
          </w:p>
        </w:tc>
        <w:tc>
          <w:tcPr>
            <w:tcW w:w="1777" w:type="dxa"/>
          </w:tcPr>
          <w:p w:rsidR="002D08A9" w:rsidRPr="00830160" w:rsidRDefault="002D08A9" w:rsidP="00C326B9">
            <w:pPr>
              <w:rPr>
                <w:b/>
              </w:rPr>
            </w:pPr>
            <w:r w:rsidRPr="00830160">
              <w:rPr>
                <w:b/>
              </w:rPr>
              <w:t>Calificación:</w:t>
            </w:r>
          </w:p>
        </w:tc>
        <w:tc>
          <w:tcPr>
            <w:tcW w:w="2100" w:type="dxa"/>
            <w:tcBorders>
              <w:top w:val="single" w:sz="12" w:space="0" w:color="auto"/>
              <w:bottom w:val="single" w:sz="12" w:space="0" w:color="auto"/>
            </w:tcBorders>
          </w:tcPr>
          <w:p w:rsidR="002D08A9" w:rsidRDefault="002D08A9" w:rsidP="00C326B9"/>
        </w:tc>
      </w:tr>
    </w:tbl>
    <w:p w:rsidR="002D08A9" w:rsidRPr="007935F5" w:rsidRDefault="002D08A9" w:rsidP="002D08A9">
      <w:pPr>
        <w:jc w:val="center"/>
        <w:rPr>
          <w:rFonts w:ascii="Comic Sans MS" w:hAnsi="Comic Sans MS"/>
          <w:b/>
          <w:sz w:val="2"/>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2"/>
        <w:gridCol w:w="4961"/>
      </w:tblGrid>
      <w:tr w:rsidR="002D08A9" w:rsidRPr="007A5257" w:rsidTr="00C326B9">
        <w:trPr>
          <w:trHeight w:val="789"/>
        </w:trPr>
        <w:tc>
          <w:tcPr>
            <w:tcW w:w="4962" w:type="dxa"/>
          </w:tcPr>
          <w:p w:rsidR="002D08A9" w:rsidRPr="007A5257" w:rsidRDefault="002D08A9" w:rsidP="00C326B9">
            <w:pPr>
              <w:autoSpaceDE w:val="0"/>
              <w:autoSpaceDN w:val="0"/>
              <w:adjustRightInd w:val="0"/>
              <w:rPr>
                <w:rFonts w:ascii="Comic Sans MS" w:hAnsi="Comic Sans MS"/>
                <w:b/>
                <w:sz w:val="18"/>
                <w:szCs w:val="14"/>
              </w:rPr>
            </w:pPr>
            <w:r w:rsidRPr="007A5257">
              <w:rPr>
                <w:rFonts w:ascii="Comic Sans MS" w:hAnsi="Comic Sans MS"/>
                <w:b/>
                <w:sz w:val="18"/>
                <w:szCs w:val="14"/>
              </w:rPr>
              <w:t>Competencias Disciplinares:</w:t>
            </w:r>
          </w:p>
          <w:p w:rsidR="002D08A9" w:rsidRPr="007A5257" w:rsidRDefault="002D08A9" w:rsidP="00C326B9">
            <w:pPr>
              <w:pStyle w:val="Sinespaciado"/>
              <w:jc w:val="both"/>
              <w:rPr>
                <w:rFonts w:ascii="Comic Sans MS" w:eastAsiaTheme="minorEastAsia" w:hAnsi="Comic Sans MS" w:cstheme="minorBidi"/>
                <w:sz w:val="12"/>
                <w:szCs w:val="14"/>
                <w:lang w:val="es-ES_tradnl" w:eastAsia="es-ES"/>
              </w:rPr>
            </w:pPr>
            <w:r w:rsidRPr="007A5257">
              <w:rPr>
                <w:rFonts w:ascii="Comic Sans MS" w:eastAsiaTheme="minorEastAsia" w:hAnsi="Comic Sans MS" w:cstheme="minorBidi"/>
                <w:sz w:val="16"/>
                <w:szCs w:val="14"/>
                <w:lang w:val="es-ES_tradnl" w:eastAsia="es-ES"/>
              </w:rPr>
              <w:t xml:space="preserve">Construye e interpreta modelos matemáticos mediante la aplicación de procedimientos aritméticos, algebraicos, geométricos y variacionales, para la comprensión y análisis de situaciones reales, hipotéticas y formales </w:t>
            </w:r>
          </w:p>
        </w:tc>
        <w:tc>
          <w:tcPr>
            <w:tcW w:w="4961" w:type="dxa"/>
          </w:tcPr>
          <w:p w:rsidR="002D08A9" w:rsidRPr="007A5257" w:rsidRDefault="002D08A9" w:rsidP="00C326B9">
            <w:pPr>
              <w:rPr>
                <w:rFonts w:ascii="Comic Sans MS" w:hAnsi="Comic Sans MS"/>
                <w:b/>
                <w:sz w:val="18"/>
                <w:szCs w:val="14"/>
              </w:rPr>
            </w:pPr>
            <w:r w:rsidRPr="007A5257">
              <w:rPr>
                <w:rFonts w:ascii="Comic Sans MS" w:hAnsi="Comic Sans MS"/>
                <w:b/>
                <w:sz w:val="18"/>
                <w:szCs w:val="14"/>
              </w:rPr>
              <w:t xml:space="preserve">Competencias Genéricas:  </w:t>
            </w:r>
          </w:p>
          <w:p w:rsidR="002D08A9" w:rsidRPr="007A5257" w:rsidRDefault="002D08A9" w:rsidP="00C326B9">
            <w:pPr>
              <w:pStyle w:val="Sinespaciado"/>
              <w:jc w:val="both"/>
              <w:rPr>
                <w:rFonts w:ascii="Comic Sans MS" w:eastAsiaTheme="minorEastAsia" w:hAnsi="Comic Sans MS" w:cstheme="minorBidi"/>
                <w:sz w:val="12"/>
                <w:szCs w:val="14"/>
                <w:lang w:val="es-ES_tradnl" w:eastAsia="es-ES"/>
              </w:rPr>
            </w:pPr>
            <w:r w:rsidRPr="007A5257">
              <w:rPr>
                <w:rFonts w:ascii="Comic Sans MS" w:eastAsiaTheme="minorEastAsia" w:hAnsi="Comic Sans MS" w:cstheme="minorBidi"/>
                <w:sz w:val="16"/>
                <w:szCs w:val="14"/>
                <w:lang w:val="es-ES_tradnl" w:eastAsia="es-ES"/>
              </w:rPr>
              <w:t>Escucha, interpreta y emite mensajes pertinentes en distintos contextos mediante la utilización de medios, códigos y herramientas apropiados</w:t>
            </w:r>
          </w:p>
        </w:tc>
      </w:tr>
      <w:tr w:rsidR="002D08A9" w:rsidRPr="007A5257" w:rsidTr="00C326B9">
        <w:trPr>
          <w:trHeight w:val="314"/>
        </w:trPr>
        <w:tc>
          <w:tcPr>
            <w:tcW w:w="4962" w:type="dxa"/>
          </w:tcPr>
          <w:p w:rsidR="002D08A9" w:rsidRPr="0022199A" w:rsidRDefault="002D08A9" w:rsidP="00C326B9">
            <w:pPr>
              <w:autoSpaceDE w:val="0"/>
              <w:autoSpaceDN w:val="0"/>
              <w:adjustRightInd w:val="0"/>
              <w:rPr>
                <w:rFonts w:ascii="Comic Sans MS" w:hAnsi="Comic Sans MS"/>
                <w:b/>
                <w:sz w:val="18"/>
                <w:szCs w:val="18"/>
              </w:rPr>
            </w:pPr>
            <w:r w:rsidRPr="007A5257">
              <w:rPr>
                <w:rFonts w:ascii="Comic Sans MS" w:hAnsi="Comic Sans MS"/>
                <w:b/>
                <w:sz w:val="18"/>
                <w:szCs w:val="18"/>
              </w:rPr>
              <w:t xml:space="preserve">Eje disciplinar: </w:t>
            </w:r>
            <w:r w:rsidRPr="007A5257">
              <w:rPr>
                <w:rFonts w:ascii="Comic Sans MS" w:hAnsi="Comic Sans MS"/>
                <w:sz w:val="18"/>
                <w:szCs w:val="18"/>
              </w:rPr>
              <w:t xml:space="preserve">Pensamiento y lenguaje variacional  </w:t>
            </w:r>
          </w:p>
        </w:tc>
        <w:tc>
          <w:tcPr>
            <w:tcW w:w="4961" w:type="dxa"/>
          </w:tcPr>
          <w:p w:rsidR="002D08A9" w:rsidRPr="0022199A" w:rsidRDefault="002D08A9" w:rsidP="00C326B9">
            <w:pPr>
              <w:pStyle w:val="Sinespaciado"/>
              <w:rPr>
                <w:rFonts w:ascii="Comic Sans MS" w:eastAsiaTheme="minorEastAsia" w:hAnsi="Comic Sans MS" w:cstheme="minorBidi"/>
                <w:b/>
                <w:sz w:val="18"/>
                <w:szCs w:val="18"/>
                <w:lang w:val="es-ES_tradnl" w:eastAsia="es-ES"/>
              </w:rPr>
            </w:pPr>
            <w:r w:rsidRPr="007A5257">
              <w:rPr>
                <w:rFonts w:ascii="Comic Sans MS" w:eastAsiaTheme="minorEastAsia" w:hAnsi="Comic Sans MS" w:cstheme="minorBidi"/>
                <w:b/>
                <w:sz w:val="18"/>
                <w:szCs w:val="18"/>
                <w:lang w:val="es-ES_tradnl" w:eastAsia="es-ES"/>
              </w:rPr>
              <w:t xml:space="preserve">Componente: </w:t>
            </w:r>
            <w:r w:rsidRPr="007A5257">
              <w:rPr>
                <w:rFonts w:ascii="Comic Sans MS" w:eastAsiaTheme="minorEastAsia" w:hAnsi="Comic Sans MS" w:cstheme="minorBidi"/>
                <w:sz w:val="18"/>
                <w:szCs w:val="18"/>
                <w:lang w:val="es-ES_tradnl" w:eastAsia="es-ES"/>
              </w:rPr>
              <w:t xml:space="preserve">Cambio y predicción: Elementos del cálculo </w:t>
            </w:r>
          </w:p>
        </w:tc>
      </w:tr>
    </w:tbl>
    <w:p w:rsidR="00E76928" w:rsidRDefault="00E76928" w:rsidP="00E76928">
      <w:pPr>
        <w:pStyle w:val="Sinespaciado"/>
        <w:rPr>
          <w:rFonts w:ascii="Comic Sans MS" w:eastAsiaTheme="minorEastAsia" w:hAnsi="Comic Sans MS" w:cstheme="minorBidi"/>
          <w:b/>
          <w:sz w:val="20"/>
          <w:szCs w:val="18"/>
          <w:u w:val="single"/>
          <w:lang w:val="es-ES_tradnl" w:eastAsia="es-ES"/>
        </w:rPr>
      </w:pPr>
    </w:p>
    <w:p w:rsidR="00E76928" w:rsidRDefault="00E76928" w:rsidP="00E76928">
      <w:pPr>
        <w:pStyle w:val="Sinespaciado"/>
        <w:rPr>
          <w:rFonts w:ascii="Comic Sans MS" w:eastAsiaTheme="minorEastAsia" w:hAnsi="Comic Sans MS" w:cstheme="minorBidi"/>
          <w:b/>
          <w:sz w:val="20"/>
          <w:szCs w:val="18"/>
          <w:u w:val="single"/>
          <w:lang w:val="es-ES_tradnl" w:eastAsia="es-ES"/>
        </w:rPr>
      </w:pPr>
      <w:r w:rsidRPr="00AF2D41">
        <w:rPr>
          <w:rFonts w:ascii="Comic Sans MS" w:eastAsiaTheme="minorEastAsia" w:hAnsi="Comic Sans MS" w:cstheme="minorBidi"/>
          <w:b/>
          <w:sz w:val="20"/>
          <w:szCs w:val="18"/>
          <w:u w:val="single"/>
          <w:lang w:val="es-ES_tradnl" w:eastAsia="es-ES"/>
        </w:rPr>
        <w:t>Leer el siguiente enunciado:</w:t>
      </w:r>
    </w:p>
    <w:p w:rsidR="002D08A9" w:rsidRPr="00021D44" w:rsidRDefault="002D08A9" w:rsidP="002D08A9">
      <w:pPr>
        <w:pStyle w:val="Sinespaciado"/>
        <w:rPr>
          <w:rFonts w:ascii="MV Boli" w:hAnsi="MV Boli" w:cs="MV Boli"/>
          <w:sz w:val="18"/>
          <w:szCs w:val="18"/>
        </w:rPr>
      </w:pPr>
    </w:p>
    <w:p w:rsidR="00C31D5D" w:rsidRPr="00E76928" w:rsidRDefault="00C31D5D" w:rsidP="00C31D5D">
      <w:pPr>
        <w:pStyle w:val="Default"/>
        <w:jc w:val="both"/>
        <w:rPr>
          <w:rFonts w:ascii="Comic Sans MS" w:hAnsi="Comic Sans MS"/>
          <w:sz w:val="18"/>
          <w:szCs w:val="18"/>
        </w:rPr>
      </w:pPr>
      <w:r w:rsidRPr="00E76928">
        <w:rPr>
          <w:rFonts w:ascii="Comic Sans MS" w:hAnsi="Comic Sans MS"/>
          <w:sz w:val="18"/>
          <w:szCs w:val="18"/>
        </w:rPr>
        <w:t xml:space="preserve">En un vaso con leche, a una temperatura de 0° C, se colocan 12000 bacterias. Considera que la razón de cambio del número de bacterias (B) como función de la temperatura (T) está dada por </w:t>
      </w:r>
    </w:p>
    <w:p w:rsidR="00C31D5D" w:rsidRPr="00B03909" w:rsidRDefault="00C31D5D" w:rsidP="00C31D5D">
      <w:pPr>
        <w:rPr>
          <w:rFonts w:ascii="Comic Sans MS" w:hAnsi="Comic Sans MS"/>
          <w:sz w:val="18"/>
          <w:szCs w:val="18"/>
        </w:rPr>
      </w:pPr>
      <m:oMathPara>
        <m:oMath>
          <m:r>
            <w:rPr>
              <w:rFonts w:ascii="Cambria Math" w:hAnsi="Cambria Math"/>
              <w:sz w:val="18"/>
              <w:szCs w:val="18"/>
            </w:rPr>
            <m:t>B=-</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t</m:t>
                  </m:r>
                </m:e>
                <m:sup>
                  <m:r>
                    <w:rPr>
                      <w:rFonts w:ascii="Cambria Math" w:hAnsi="Cambria Math"/>
                      <w:sz w:val="18"/>
                      <w:szCs w:val="18"/>
                    </w:rPr>
                    <m:t>3</m:t>
                  </m:r>
                </m:sup>
              </m:sSup>
            </m:num>
            <m:den>
              <m:r>
                <w:rPr>
                  <w:rFonts w:ascii="Cambria Math" w:hAnsi="Cambria Math"/>
                  <w:sz w:val="18"/>
                  <w:szCs w:val="18"/>
                </w:rPr>
                <m:t>6</m:t>
              </m:r>
            </m:den>
          </m:f>
          <m:r>
            <w:rPr>
              <w:rFonts w:ascii="Cambria Math" w:hAnsi="Cambria Math"/>
              <w:sz w:val="18"/>
              <w:szCs w:val="18"/>
            </w:rPr>
            <m:t>+20</m:t>
          </m:r>
          <m:sSup>
            <m:sSupPr>
              <m:ctrlPr>
                <w:rPr>
                  <w:rFonts w:ascii="Cambria Math" w:hAnsi="Cambria Math"/>
                  <w:i/>
                  <w:sz w:val="18"/>
                  <w:szCs w:val="18"/>
                </w:rPr>
              </m:ctrlPr>
            </m:sSupPr>
            <m:e>
              <m:r>
                <w:rPr>
                  <w:rFonts w:ascii="Cambria Math" w:hAnsi="Cambria Math"/>
                  <w:sz w:val="18"/>
                  <w:szCs w:val="18"/>
                </w:rPr>
                <m:t>t</m:t>
              </m:r>
            </m:e>
            <m:sup>
              <m:r>
                <w:rPr>
                  <w:rFonts w:ascii="Cambria Math" w:hAnsi="Cambria Math"/>
                  <w:sz w:val="18"/>
                  <w:szCs w:val="18"/>
                </w:rPr>
                <m:t>2</m:t>
              </m:r>
            </m:sup>
          </m:sSup>
          <m:r>
            <w:rPr>
              <w:rFonts w:ascii="Cambria Math" w:hAnsi="Cambria Math"/>
              <w:sz w:val="18"/>
              <w:szCs w:val="18"/>
            </w:rPr>
            <m:t>-300t+1200</m:t>
          </m:r>
        </m:oMath>
      </m:oMathPara>
    </w:p>
    <w:p w:rsidR="00B03909" w:rsidRDefault="00B03909" w:rsidP="00C31D5D">
      <w:pPr>
        <w:rPr>
          <w:rFonts w:ascii="Comic Sans MS" w:hAnsi="Comic Sans MS"/>
          <w:sz w:val="18"/>
          <w:szCs w:val="18"/>
        </w:rPr>
      </w:pPr>
    </w:p>
    <w:p w:rsidR="00B03909" w:rsidRPr="00B03909" w:rsidRDefault="00B03909" w:rsidP="00B03909">
      <w:pPr>
        <w:pStyle w:val="Sinespaciado"/>
        <w:rPr>
          <w:rFonts w:ascii="Comic Sans MS" w:eastAsiaTheme="minorEastAsia" w:hAnsi="Comic Sans MS" w:cstheme="minorBidi"/>
          <w:b/>
          <w:sz w:val="20"/>
          <w:szCs w:val="18"/>
          <w:u w:val="single"/>
          <w:lang w:val="es-ES_tradnl" w:eastAsia="es-ES"/>
        </w:rPr>
      </w:pPr>
      <w:r w:rsidRPr="00B03909">
        <w:rPr>
          <w:rFonts w:ascii="Comic Sans MS" w:eastAsiaTheme="minorEastAsia" w:hAnsi="Comic Sans MS" w:cstheme="minorBidi"/>
          <w:b/>
          <w:sz w:val="20"/>
          <w:szCs w:val="18"/>
          <w:u w:val="single"/>
          <w:lang w:val="es-ES_tradnl" w:eastAsia="es-ES"/>
        </w:rPr>
        <w:t>Realizar las siguientes actividades:</w:t>
      </w:r>
    </w:p>
    <w:p w:rsidR="00B03909" w:rsidRPr="00E76928" w:rsidRDefault="00B03909" w:rsidP="00C31D5D">
      <w:pPr>
        <w:rPr>
          <w:rFonts w:ascii="Comic Sans MS" w:hAnsi="Comic Sans MS"/>
          <w:sz w:val="18"/>
          <w:szCs w:val="18"/>
        </w:rPr>
      </w:pPr>
    </w:p>
    <w:p w:rsidR="0067439D" w:rsidRDefault="0067439D" w:rsidP="00C31D5D">
      <w:pPr>
        <w:rPr>
          <w:rFonts w:ascii="Comic Sans MS" w:hAnsi="Comic Sans MS"/>
          <w:sz w:val="18"/>
          <w:szCs w:val="18"/>
        </w:rPr>
        <w:sectPr w:rsidR="0067439D" w:rsidSect="002A55A3">
          <w:headerReference w:type="default" r:id="rId9"/>
          <w:pgSz w:w="12240" w:h="15840" w:code="1"/>
          <w:pgMar w:top="1417" w:right="720" w:bottom="1417" w:left="1701" w:header="850" w:footer="1134" w:gutter="0"/>
          <w:cols w:space="708"/>
          <w:docGrid w:linePitch="360"/>
        </w:sectPr>
      </w:pPr>
    </w:p>
    <w:p w:rsidR="00C31D5D" w:rsidRPr="00C526A5" w:rsidRDefault="00C526A5" w:rsidP="00C31D5D">
      <w:pPr>
        <w:rPr>
          <w:rFonts w:ascii="Comic Sans MS" w:hAnsi="Comic Sans MS"/>
          <w:sz w:val="18"/>
          <w:szCs w:val="18"/>
        </w:rPr>
      </w:pPr>
      <w:r>
        <w:rPr>
          <w:rFonts w:ascii="Comic Sans MS" w:hAnsi="Comic Sans MS"/>
          <w:sz w:val="18"/>
          <w:szCs w:val="18"/>
        </w:rPr>
        <w:lastRenderedPageBreak/>
        <w:t xml:space="preserve">En </w:t>
      </w:r>
      <w:r w:rsidR="00C31D5D" w:rsidRPr="00E76928">
        <w:rPr>
          <w:rFonts w:ascii="Comic Sans MS" w:hAnsi="Comic Sans MS"/>
          <w:sz w:val="18"/>
          <w:szCs w:val="18"/>
        </w:rPr>
        <w:t xml:space="preserve">equipos de 3 integrantes </w:t>
      </w:r>
      <w:r>
        <w:rPr>
          <w:rFonts w:ascii="Comic Sans MS" w:hAnsi="Comic Sans MS"/>
          <w:sz w:val="18"/>
          <w:szCs w:val="18"/>
        </w:rPr>
        <w:t>dar solución al</w:t>
      </w:r>
      <w:r w:rsidR="00C31D5D" w:rsidRPr="00E76928">
        <w:rPr>
          <w:rFonts w:ascii="Comic Sans MS" w:hAnsi="Comic Sans MS"/>
          <w:sz w:val="18"/>
          <w:szCs w:val="18"/>
        </w:rPr>
        <w:t xml:space="preserve"> problema</w:t>
      </w:r>
      <w:r w:rsidR="00486B76">
        <w:rPr>
          <w:rFonts w:ascii="Comic Sans MS" w:hAnsi="Comic Sans MS"/>
          <w:sz w:val="18"/>
          <w:szCs w:val="18"/>
        </w:rPr>
        <w:t>:</w:t>
      </w:r>
      <w:r w:rsidR="00C31D5D" w:rsidRPr="00E76928">
        <w:rPr>
          <w:rFonts w:ascii="Comic Sans MS" w:hAnsi="Comic Sans MS"/>
          <w:sz w:val="18"/>
          <w:szCs w:val="18"/>
        </w:rPr>
        <w:t xml:space="preserve"> </w:t>
      </w:r>
    </w:p>
    <w:p w:rsidR="00B169C4" w:rsidRPr="00B169C4" w:rsidRDefault="0017279E" w:rsidP="00B169C4">
      <w:pPr>
        <w:pStyle w:val="Prrafodelista"/>
        <w:numPr>
          <w:ilvl w:val="0"/>
          <w:numId w:val="31"/>
        </w:numPr>
        <w:spacing w:after="200" w:line="276" w:lineRule="auto"/>
        <w:rPr>
          <w:rFonts w:ascii="Comic Sans MS" w:hAnsi="Comic Sans MS" w:cs="Calibri"/>
          <w:color w:val="000000"/>
          <w:sz w:val="18"/>
          <w:szCs w:val="18"/>
        </w:rPr>
      </w:pPr>
      <w:r w:rsidRPr="00486B76">
        <w:rPr>
          <w:rFonts w:ascii="Comic Sans MS" w:hAnsi="Comic Sans MS" w:cs="Calibri"/>
          <w:color w:val="000000"/>
          <w:sz w:val="18"/>
          <w:szCs w:val="18"/>
        </w:rPr>
        <w:t>Registra en la tabla los valores, el número de baterías (B) con respecto a la temperatura (t)</w:t>
      </w:r>
    </w:p>
    <w:tbl>
      <w:tblPr>
        <w:tblStyle w:val="Tablaconcuadrcula"/>
        <w:tblW w:w="0" w:type="auto"/>
        <w:tblLook w:val="04A0" w:firstRow="1" w:lastRow="0" w:firstColumn="1" w:lastColumn="0" w:noHBand="0" w:noVBand="1"/>
      </w:tblPr>
      <w:tblGrid>
        <w:gridCol w:w="1216"/>
        <w:gridCol w:w="1001"/>
      </w:tblGrid>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T</w:t>
            </w:r>
            <w:r w:rsidR="00D35731" w:rsidRPr="00072A39">
              <w:rPr>
                <w:sz w:val="14"/>
                <w:szCs w:val="16"/>
              </w:rPr>
              <w:t>emperatura</w:t>
            </w:r>
            <w:r w:rsidRPr="00072A39">
              <w:rPr>
                <w:sz w:val="14"/>
                <w:szCs w:val="16"/>
              </w:rPr>
              <w:t xml:space="preserve"> (T)</w:t>
            </w:r>
          </w:p>
        </w:tc>
        <w:tc>
          <w:tcPr>
            <w:tcW w:w="1001" w:type="dxa"/>
          </w:tcPr>
          <w:p w:rsidR="00D35731" w:rsidRPr="00072A39" w:rsidRDefault="00D35731" w:rsidP="009F6911">
            <w:pPr>
              <w:pStyle w:val="Sinespaciado"/>
              <w:jc w:val="both"/>
              <w:rPr>
                <w:sz w:val="14"/>
                <w:szCs w:val="16"/>
              </w:rPr>
            </w:pPr>
            <w:r w:rsidRPr="00072A39">
              <w:rPr>
                <w:sz w:val="14"/>
                <w:szCs w:val="16"/>
              </w:rPr>
              <w:t>Bacterias (B)</w:t>
            </w: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0</w:t>
            </w:r>
          </w:p>
        </w:tc>
        <w:tc>
          <w:tcPr>
            <w:tcW w:w="1001" w:type="dxa"/>
          </w:tcPr>
          <w:p w:rsidR="00D35731" w:rsidRPr="00072A39" w:rsidRDefault="00D35731" w:rsidP="009F6911">
            <w:pPr>
              <w:pStyle w:val="Sinespaciado"/>
              <w:jc w:val="both"/>
              <w:rPr>
                <w:sz w:val="14"/>
                <w:szCs w:val="16"/>
              </w:rPr>
            </w:pP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5</w:t>
            </w:r>
          </w:p>
        </w:tc>
        <w:tc>
          <w:tcPr>
            <w:tcW w:w="1001" w:type="dxa"/>
          </w:tcPr>
          <w:p w:rsidR="00D35731" w:rsidRPr="00072A39" w:rsidRDefault="00D35731" w:rsidP="009F6911">
            <w:pPr>
              <w:pStyle w:val="Sinespaciado"/>
              <w:jc w:val="both"/>
              <w:rPr>
                <w:sz w:val="14"/>
                <w:szCs w:val="16"/>
              </w:rPr>
            </w:pP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10</w:t>
            </w:r>
          </w:p>
        </w:tc>
        <w:tc>
          <w:tcPr>
            <w:tcW w:w="1001" w:type="dxa"/>
          </w:tcPr>
          <w:p w:rsidR="00D35731" w:rsidRPr="00072A39" w:rsidRDefault="00D35731" w:rsidP="009F6911">
            <w:pPr>
              <w:pStyle w:val="Sinespaciado"/>
              <w:jc w:val="both"/>
              <w:rPr>
                <w:sz w:val="14"/>
                <w:szCs w:val="16"/>
              </w:rPr>
            </w:pP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15</w:t>
            </w:r>
          </w:p>
        </w:tc>
        <w:tc>
          <w:tcPr>
            <w:tcW w:w="1001" w:type="dxa"/>
          </w:tcPr>
          <w:p w:rsidR="00D35731" w:rsidRPr="00072A39" w:rsidRDefault="00D35731" w:rsidP="009F6911">
            <w:pPr>
              <w:pStyle w:val="Sinespaciado"/>
              <w:jc w:val="both"/>
              <w:rPr>
                <w:sz w:val="14"/>
                <w:szCs w:val="16"/>
              </w:rPr>
            </w:pP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20</w:t>
            </w:r>
          </w:p>
        </w:tc>
        <w:tc>
          <w:tcPr>
            <w:tcW w:w="1001" w:type="dxa"/>
          </w:tcPr>
          <w:p w:rsidR="00D35731" w:rsidRPr="00072A39" w:rsidRDefault="00D35731" w:rsidP="009F6911">
            <w:pPr>
              <w:pStyle w:val="Sinespaciado"/>
              <w:jc w:val="both"/>
              <w:rPr>
                <w:sz w:val="14"/>
                <w:szCs w:val="16"/>
              </w:rPr>
            </w:pP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25</w:t>
            </w:r>
          </w:p>
        </w:tc>
        <w:tc>
          <w:tcPr>
            <w:tcW w:w="1001" w:type="dxa"/>
          </w:tcPr>
          <w:p w:rsidR="00D35731" w:rsidRPr="00072A39" w:rsidRDefault="00D35731" w:rsidP="009F6911">
            <w:pPr>
              <w:pStyle w:val="Sinespaciado"/>
              <w:jc w:val="both"/>
              <w:rPr>
                <w:sz w:val="14"/>
                <w:szCs w:val="16"/>
              </w:rPr>
            </w:pPr>
          </w:p>
        </w:tc>
      </w:tr>
      <w:tr w:rsidR="00D35731" w:rsidRPr="00072A39" w:rsidTr="008F534A">
        <w:tc>
          <w:tcPr>
            <w:tcW w:w="1216" w:type="dxa"/>
          </w:tcPr>
          <w:p w:rsidR="00D35731" w:rsidRPr="00072A39" w:rsidRDefault="00572E9E" w:rsidP="009F6911">
            <w:pPr>
              <w:pStyle w:val="Sinespaciado"/>
              <w:jc w:val="both"/>
              <w:rPr>
                <w:sz w:val="14"/>
                <w:szCs w:val="16"/>
              </w:rPr>
            </w:pPr>
            <w:r w:rsidRPr="00072A39">
              <w:rPr>
                <w:sz w:val="14"/>
                <w:szCs w:val="16"/>
              </w:rPr>
              <w:t>30</w:t>
            </w:r>
          </w:p>
        </w:tc>
        <w:tc>
          <w:tcPr>
            <w:tcW w:w="1001" w:type="dxa"/>
          </w:tcPr>
          <w:p w:rsidR="00D35731" w:rsidRPr="00072A39" w:rsidRDefault="00D35731"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35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40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45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50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55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60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65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70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75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80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85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90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95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100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105</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110</w:t>
            </w:r>
          </w:p>
        </w:tc>
        <w:tc>
          <w:tcPr>
            <w:tcW w:w="1001" w:type="dxa"/>
          </w:tcPr>
          <w:p w:rsidR="00572E9E" w:rsidRPr="00072A39" w:rsidRDefault="00572E9E" w:rsidP="009F6911">
            <w:pPr>
              <w:pStyle w:val="Sinespaciado"/>
              <w:jc w:val="both"/>
              <w:rPr>
                <w:sz w:val="14"/>
                <w:szCs w:val="16"/>
              </w:rPr>
            </w:pPr>
          </w:p>
        </w:tc>
      </w:tr>
      <w:tr w:rsidR="00572E9E" w:rsidRPr="00072A39" w:rsidTr="008F534A">
        <w:tc>
          <w:tcPr>
            <w:tcW w:w="1216" w:type="dxa"/>
          </w:tcPr>
          <w:p w:rsidR="00572E9E" w:rsidRPr="00072A39" w:rsidRDefault="00572E9E" w:rsidP="009F6911">
            <w:pPr>
              <w:pStyle w:val="Sinespaciado"/>
              <w:jc w:val="both"/>
              <w:rPr>
                <w:sz w:val="14"/>
                <w:szCs w:val="16"/>
              </w:rPr>
            </w:pPr>
            <w:r w:rsidRPr="00072A39">
              <w:rPr>
                <w:sz w:val="14"/>
                <w:szCs w:val="16"/>
              </w:rPr>
              <w:t>115</w:t>
            </w:r>
          </w:p>
        </w:tc>
        <w:tc>
          <w:tcPr>
            <w:tcW w:w="1001" w:type="dxa"/>
          </w:tcPr>
          <w:p w:rsidR="00572E9E" w:rsidRPr="00072A39" w:rsidRDefault="00572E9E" w:rsidP="009F6911">
            <w:pPr>
              <w:pStyle w:val="Sinespaciado"/>
              <w:jc w:val="both"/>
              <w:rPr>
                <w:sz w:val="14"/>
                <w:szCs w:val="16"/>
              </w:rPr>
            </w:pPr>
          </w:p>
        </w:tc>
      </w:tr>
    </w:tbl>
    <w:p w:rsidR="0017279E" w:rsidRPr="00E76928" w:rsidRDefault="0017279E" w:rsidP="009F6911">
      <w:pPr>
        <w:spacing w:after="200" w:line="276" w:lineRule="auto"/>
        <w:rPr>
          <w:rFonts w:ascii="Comic Sans MS" w:hAnsi="Comic Sans MS" w:cs="MV Boli"/>
          <w:sz w:val="18"/>
          <w:szCs w:val="18"/>
        </w:rPr>
      </w:pPr>
    </w:p>
    <w:p w:rsidR="0017279E" w:rsidRPr="00E76928" w:rsidRDefault="0017279E" w:rsidP="009F6911">
      <w:pPr>
        <w:pStyle w:val="Prrafodelista"/>
        <w:numPr>
          <w:ilvl w:val="0"/>
          <w:numId w:val="30"/>
        </w:numPr>
        <w:spacing w:after="160" w:line="259" w:lineRule="auto"/>
        <w:rPr>
          <w:rFonts w:ascii="Comic Sans MS" w:hAnsi="Comic Sans MS" w:cs="Calibri"/>
          <w:color w:val="000000"/>
          <w:sz w:val="18"/>
          <w:szCs w:val="18"/>
        </w:rPr>
      </w:pPr>
      <w:r w:rsidRPr="00E76928">
        <w:rPr>
          <w:rFonts w:ascii="Comic Sans MS" w:hAnsi="Comic Sans MS" w:cs="Calibri"/>
          <w:color w:val="000000"/>
          <w:sz w:val="18"/>
          <w:szCs w:val="18"/>
        </w:rPr>
        <w:t xml:space="preserve">Elabora la gráfica con datos de la tabla en un plano cartesiano. </w:t>
      </w:r>
    </w:p>
    <w:p w:rsidR="0017279E" w:rsidRPr="00E76928" w:rsidRDefault="0067439D" w:rsidP="009F6911">
      <w:pPr>
        <w:pStyle w:val="Prrafodelista"/>
        <w:numPr>
          <w:ilvl w:val="0"/>
          <w:numId w:val="30"/>
        </w:numPr>
        <w:spacing w:after="160" w:line="259" w:lineRule="auto"/>
        <w:rPr>
          <w:rFonts w:ascii="Comic Sans MS" w:hAnsi="Comic Sans MS" w:cs="Calibri"/>
          <w:color w:val="000000"/>
          <w:sz w:val="18"/>
          <w:szCs w:val="18"/>
        </w:rPr>
      </w:pPr>
      <w:r>
        <w:rPr>
          <w:rFonts w:ascii="Comic Sans MS" w:hAnsi="Comic Sans MS" w:cs="Calibri"/>
          <w:color w:val="000000"/>
          <w:sz w:val="18"/>
          <w:szCs w:val="18"/>
        </w:rPr>
        <w:t>En qué puntos (B, T</w:t>
      </w:r>
      <w:r w:rsidR="0017279E" w:rsidRPr="00E76928">
        <w:rPr>
          <w:rFonts w:ascii="Comic Sans MS" w:hAnsi="Comic Sans MS" w:cs="Calibri"/>
          <w:color w:val="000000"/>
          <w:sz w:val="18"/>
          <w:szCs w:val="18"/>
        </w:rPr>
        <w:t xml:space="preserve">) o (x, y) de la gráfica se obtiene la menor y mayor población de bacterias. </w:t>
      </w:r>
    </w:p>
    <w:p w:rsidR="008F534A" w:rsidRDefault="0017279E" w:rsidP="008F534A">
      <w:pPr>
        <w:pStyle w:val="Prrafodelista"/>
        <w:numPr>
          <w:ilvl w:val="0"/>
          <w:numId w:val="30"/>
        </w:numPr>
        <w:spacing w:after="160" w:line="259" w:lineRule="auto"/>
        <w:rPr>
          <w:rFonts w:ascii="Comic Sans MS" w:hAnsi="Comic Sans MS" w:cs="Calibri"/>
          <w:color w:val="000000"/>
          <w:sz w:val="18"/>
          <w:szCs w:val="18"/>
        </w:rPr>
      </w:pPr>
      <w:r w:rsidRPr="00E76928">
        <w:rPr>
          <w:rFonts w:ascii="Comic Sans MS" w:hAnsi="Comic Sans MS" w:cs="Calibri"/>
          <w:color w:val="000000"/>
          <w:sz w:val="18"/>
          <w:szCs w:val="18"/>
        </w:rPr>
        <w:t>En qué intervalos la población de bacterias crece y decrece, y expli</w:t>
      </w:r>
      <w:r w:rsidR="004E66D6">
        <w:rPr>
          <w:rFonts w:ascii="Comic Sans MS" w:hAnsi="Comic Sans MS" w:cs="Calibri"/>
          <w:color w:val="000000"/>
          <w:sz w:val="18"/>
          <w:szCs w:val="18"/>
        </w:rPr>
        <w:t>ca el fenómeno que se presenta</w:t>
      </w:r>
      <w:r w:rsidR="00A30542">
        <w:rPr>
          <w:rFonts w:ascii="Comic Sans MS" w:hAnsi="Comic Sans MS" w:cs="Calibri"/>
          <w:color w:val="000000"/>
          <w:sz w:val="18"/>
          <w:szCs w:val="18"/>
        </w:rPr>
        <w:t xml:space="preserve">. </w:t>
      </w:r>
      <w:r w:rsidRPr="00A30542">
        <w:rPr>
          <w:rFonts w:ascii="Comic Sans MS" w:hAnsi="Comic Sans MS" w:cs="Calibri"/>
          <w:color w:val="000000"/>
          <w:sz w:val="18"/>
          <w:szCs w:val="18"/>
        </w:rPr>
        <w:t xml:space="preserve">La redacción (media cuartilla) deberás hacerla en forma escrita y en notación matemática. Considera el punto (B, </w:t>
      </w:r>
      <w:r w:rsidR="008F534A">
        <w:rPr>
          <w:rFonts w:ascii="Comic Sans MS" w:hAnsi="Comic Sans MS" w:cs="Calibri"/>
          <w:color w:val="000000"/>
          <w:sz w:val="18"/>
          <w:szCs w:val="18"/>
        </w:rPr>
        <w:t>T</w:t>
      </w:r>
      <w:r w:rsidRPr="00A30542">
        <w:rPr>
          <w:rFonts w:ascii="Comic Sans MS" w:hAnsi="Comic Sans MS" w:cs="Calibri"/>
          <w:color w:val="000000"/>
          <w:sz w:val="18"/>
          <w:szCs w:val="18"/>
        </w:rPr>
        <w:t xml:space="preserve">) o (x, y) de la gráfica cuando las bacterias es igual cero. </w:t>
      </w:r>
    </w:p>
    <w:p w:rsidR="0067439D" w:rsidRDefault="0017279E" w:rsidP="00B169C4">
      <w:pPr>
        <w:pStyle w:val="Prrafodelista"/>
        <w:numPr>
          <w:ilvl w:val="0"/>
          <w:numId w:val="30"/>
        </w:numPr>
        <w:spacing w:after="160" w:line="259" w:lineRule="auto"/>
        <w:rPr>
          <w:rFonts w:ascii="Comic Sans MS" w:hAnsi="Comic Sans MS" w:cs="Calibri"/>
          <w:color w:val="000000"/>
          <w:sz w:val="18"/>
          <w:szCs w:val="18"/>
        </w:rPr>
      </w:pPr>
      <w:r w:rsidRPr="008F534A">
        <w:rPr>
          <w:rFonts w:ascii="Comic Sans MS" w:hAnsi="Comic Sans MS" w:cs="Calibri"/>
          <w:color w:val="000000"/>
          <w:sz w:val="18"/>
          <w:szCs w:val="18"/>
        </w:rPr>
        <w:t>Presenta un ejemplo que describa un  comportamiento similar, en un video donde</w:t>
      </w:r>
    </w:p>
    <w:p w:rsidR="00B169C4" w:rsidRDefault="00B169C4" w:rsidP="00B169C4">
      <w:pPr>
        <w:spacing w:after="160" w:line="259" w:lineRule="auto"/>
        <w:rPr>
          <w:rFonts w:ascii="Comic Sans MS" w:hAnsi="Comic Sans MS" w:cs="Calibri"/>
          <w:color w:val="000000"/>
          <w:sz w:val="18"/>
          <w:szCs w:val="18"/>
        </w:rPr>
      </w:pPr>
    </w:p>
    <w:p w:rsidR="00B169C4" w:rsidRPr="00B169C4" w:rsidRDefault="00B169C4" w:rsidP="00B169C4">
      <w:pPr>
        <w:spacing w:after="160" w:line="259" w:lineRule="auto"/>
        <w:rPr>
          <w:rFonts w:ascii="Comic Sans MS" w:hAnsi="Comic Sans MS" w:cs="Calibri"/>
          <w:color w:val="000000"/>
          <w:sz w:val="18"/>
          <w:szCs w:val="18"/>
        </w:rPr>
      </w:pPr>
    </w:p>
    <w:p w:rsidR="0067439D" w:rsidRDefault="0067439D" w:rsidP="0017279E">
      <w:pPr>
        <w:spacing w:after="200" w:line="276" w:lineRule="auto"/>
        <w:jc w:val="left"/>
        <w:rPr>
          <w:rFonts w:ascii="MV Boli" w:hAnsi="MV Boli" w:cs="MV Boli"/>
        </w:rPr>
      </w:pPr>
    </w:p>
    <w:p w:rsidR="00B169C4" w:rsidRDefault="00B169C4" w:rsidP="0017279E">
      <w:pPr>
        <w:spacing w:after="200" w:line="276" w:lineRule="auto"/>
        <w:jc w:val="left"/>
        <w:rPr>
          <w:rFonts w:ascii="MV Boli" w:hAnsi="MV Boli" w:cs="MV Boli"/>
        </w:rPr>
        <w:sectPr w:rsidR="00B169C4" w:rsidSect="0067439D">
          <w:type w:val="continuous"/>
          <w:pgSz w:w="12240" w:h="15840" w:code="1"/>
          <w:pgMar w:top="1417" w:right="720" w:bottom="1417" w:left="1701" w:header="850" w:footer="1134" w:gutter="0"/>
          <w:cols w:num="2" w:space="708"/>
          <w:docGrid w:linePitch="360"/>
        </w:sectPr>
      </w:pPr>
    </w:p>
    <w:p w:rsidR="00B169C4" w:rsidRPr="006427EA" w:rsidRDefault="00B169C4" w:rsidP="007E3973">
      <w:pPr>
        <w:spacing w:after="200" w:line="276" w:lineRule="auto"/>
        <w:jc w:val="left"/>
        <w:rPr>
          <w:rFonts w:ascii="MV Boli" w:hAnsi="MV Boli" w:cs="MV Boli"/>
        </w:rPr>
      </w:pPr>
    </w:p>
    <w:sectPr w:rsidR="00B169C4" w:rsidRPr="006427EA" w:rsidSect="00B169C4">
      <w:type w:val="continuous"/>
      <w:pgSz w:w="12240" w:h="15840" w:code="1"/>
      <w:pgMar w:top="1417" w:right="720" w:bottom="1079" w:left="1701" w:header="85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B70" w:rsidRDefault="00751B70" w:rsidP="00875CAE">
      <w:r>
        <w:separator/>
      </w:r>
    </w:p>
  </w:endnote>
  <w:endnote w:type="continuationSeparator" w:id="0">
    <w:p w:rsidR="00751B70" w:rsidRDefault="00751B70" w:rsidP="0087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oberana Texto">
    <w:panose1 w:val="00000000000000000000"/>
    <w:charset w:val="00"/>
    <w:family w:val="modern"/>
    <w:notTrueType/>
    <w:pitch w:val="variable"/>
    <w:sig w:usb0="800000AF" w:usb1="4000A04B"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Adobe Caslon Pro">
    <w:altName w:val="Georgia"/>
    <w:panose1 w:val="00000000000000000000"/>
    <w:charset w:val="00"/>
    <w:family w:val="roman"/>
    <w:notTrueType/>
    <w:pitch w:val="variable"/>
    <w:sig w:usb0="800000AF" w:usb1="5000205B" w:usb2="00000000" w:usb3="00000000" w:csb0="0000009B" w:csb1="00000000"/>
  </w:font>
  <w:font w:name="Comic Sans MS">
    <w:panose1 w:val="030F0702030302020204"/>
    <w:charset w:val="00"/>
    <w:family w:val="script"/>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oberana Sans Light">
    <w:panose1 w:val="00000000000000000000"/>
    <w:charset w:val="00"/>
    <w:family w:val="modern"/>
    <w:notTrueType/>
    <w:pitch w:val="variable"/>
    <w:sig w:usb0="800000AF"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B70" w:rsidRDefault="00751B70" w:rsidP="00875CAE">
      <w:r>
        <w:separator/>
      </w:r>
    </w:p>
  </w:footnote>
  <w:footnote w:type="continuationSeparator" w:id="0">
    <w:p w:rsidR="00751B70" w:rsidRDefault="00751B70" w:rsidP="00875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FA" w:rsidRDefault="006C55FA" w:rsidP="00B6067D">
    <w:pPr>
      <w:ind w:right="-283"/>
      <w:rPr>
        <w:rFonts w:ascii="Soberana Sans" w:hAnsi="Soberana Sans"/>
        <w:sz w:val="10"/>
        <w:szCs w:val="14"/>
      </w:rPr>
    </w:pPr>
  </w:p>
  <w:p w:rsidR="000C516B" w:rsidRDefault="000C516B" w:rsidP="00ED334F">
    <w:pPr>
      <w:ind w:right="-283"/>
      <w:jc w:val="right"/>
      <w:rPr>
        <w:rFonts w:ascii="Soberana Sans" w:hAnsi="Soberana Sans"/>
        <w:sz w:val="10"/>
        <w:szCs w:val="14"/>
      </w:rPr>
    </w:pPr>
  </w:p>
  <w:p w:rsidR="000C516B" w:rsidRDefault="000C516B" w:rsidP="00ED334F">
    <w:pPr>
      <w:ind w:right="-283"/>
      <w:jc w:val="right"/>
      <w:rPr>
        <w:rFonts w:ascii="Soberana Sans" w:hAnsi="Soberana Sans"/>
        <w:sz w:val="10"/>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480"/>
    </w:tblGrid>
    <w:tr w:rsidR="00755BE0" w:rsidTr="002A55A3">
      <w:tc>
        <w:tcPr>
          <w:tcW w:w="3348" w:type="dxa"/>
        </w:tcPr>
        <w:p w:rsidR="00755BE0" w:rsidRDefault="00755BE0" w:rsidP="00B6067D">
          <w:pPr>
            <w:ind w:right="-283"/>
            <w:jc w:val="left"/>
            <w:rPr>
              <w:rFonts w:ascii="Soberana Sans" w:hAnsi="Soberana Sans"/>
              <w:sz w:val="10"/>
              <w:szCs w:val="14"/>
            </w:rPr>
          </w:pPr>
        </w:p>
        <w:p w:rsidR="00755BE0" w:rsidRDefault="00755BE0" w:rsidP="00B6067D">
          <w:pPr>
            <w:ind w:right="-283"/>
            <w:jc w:val="left"/>
            <w:rPr>
              <w:rFonts w:ascii="Soberana Sans" w:hAnsi="Soberana Sans"/>
              <w:sz w:val="10"/>
              <w:szCs w:val="14"/>
            </w:rPr>
          </w:pPr>
          <w:r w:rsidRPr="000C516B">
            <w:rPr>
              <w:noProof/>
              <w:color w:val="7F7F7F"/>
              <w:sz w:val="18"/>
              <w:lang w:val="es-MX" w:eastAsia="es-MX"/>
            </w:rPr>
            <w:drawing>
              <wp:inline distT="0" distB="0" distL="0" distR="0" wp14:anchorId="0590CA31" wp14:editId="1EA97632">
                <wp:extent cx="1967707" cy="61877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7707" cy="618776"/>
                        </a:xfrm>
                        <a:prstGeom prst="rect">
                          <a:avLst/>
                        </a:prstGeom>
                        <a:noFill/>
                        <a:ln w="9525">
                          <a:noFill/>
                          <a:miter lim="800000"/>
                          <a:headEnd/>
                          <a:tailEnd/>
                        </a:ln>
                      </pic:spPr>
                    </pic:pic>
                  </a:graphicData>
                </a:graphic>
              </wp:inline>
            </w:drawing>
          </w:r>
        </w:p>
      </w:tc>
      <w:tc>
        <w:tcPr>
          <w:tcW w:w="6480" w:type="dxa"/>
        </w:tcPr>
        <w:p w:rsidR="00755BE0" w:rsidRPr="00B6067D" w:rsidRDefault="009B2DC6" w:rsidP="009B2DC6">
          <w:pPr>
            <w:ind w:right="-283"/>
            <w:jc w:val="center"/>
            <w:rPr>
              <w:rFonts w:ascii="Soberana Sans" w:hAnsi="Soberana Sans"/>
              <w:b/>
              <w:sz w:val="16"/>
              <w:szCs w:val="18"/>
            </w:rPr>
          </w:pPr>
          <w:r>
            <w:rPr>
              <w:rFonts w:ascii="Soberana Sans" w:hAnsi="Soberana Sans"/>
              <w:b/>
              <w:sz w:val="16"/>
              <w:szCs w:val="18"/>
            </w:rPr>
            <w:t xml:space="preserve">                        </w:t>
          </w:r>
          <w:r w:rsidR="00755BE0" w:rsidRPr="00B6067D">
            <w:rPr>
              <w:rFonts w:ascii="Soberana Sans" w:hAnsi="Soberana Sans"/>
              <w:b/>
              <w:sz w:val="16"/>
              <w:szCs w:val="18"/>
            </w:rPr>
            <w:t>Secretaría de Educación Pública</w:t>
          </w:r>
        </w:p>
        <w:p w:rsidR="00755BE0" w:rsidRPr="00B6067D" w:rsidRDefault="009B2DC6" w:rsidP="009B2DC6">
          <w:pPr>
            <w:ind w:right="-283"/>
            <w:jc w:val="center"/>
            <w:rPr>
              <w:rFonts w:ascii="Soberana Sans" w:hAnsi="Soberana Sans"/>
              <w:b/>
              <w:sz w:val="14"/>
              <w:szCs w:val="16"/>
            </w:rPr>
          </w:pPr>
          <w:r>
            <w:rPr>
              <w:rFonts w:ascii="Soberana Sans" w:hAnsi="Soberana Sans"/>
              <w:b/>
              <w:sz w:val="14"/>
              <w:szCs w:val="16"/>
            </w:rPr>
            <w:t xml:space="preserve">                    </w:t>
          </w:r>
          <w:r w:rsidR="00755BE0" w:rsidRPr="00B6067D">
            <w:rPr>
              <w:rFonts w:ascii="Soberana Sans" w:hAnsi="Soberana Sans"/>
              <w:b/>
              <w:sz w:val="14"/>
              <w:szCs w:val="16"/>
            </w:rPr>
            <w:t>Subsecretaría de Educación Media Superior</w:t>
          </w:r>
        </w:p>
        <w:p w:rsidR="00755BE0" w:rsidRPr="00B6067D" w:rsidRDefault="009B2DC6" w:rsidP="009B2DC6">
          <w:pPr>
            <w:ind w:right="-283"/>
            <w:rPr>
              <w:rFonts w:ascii="Soberana Sans" w:hAnsi="Soberana Sans"/>
              <w:sz w:val="12"/>
              <w:szCs w:val="14"/>
            </w:rPr>
          </w:pPr>
          <w:r>
            <w:rPr>
              <w:rFonts w:ascii="Soberana Sans" w:hAnsi="Soberana Sans"/>
              <w:sz w:val="12"/>
              <w:szCs w:val="14"/>
            </w:rPr>
            <w:t xml:space="preserve">    </w:t>
          </w:r>
          <w:r w:rsidR="002A55A3">
            <w:rPr>
              <w:rFonts w:ascii="Soberana Sans" w:hAnsi="Soberana Sans"/>
              <w:sz w:val="12"/>
              <w:szCs w:val="14"/>
            </w:rPr>
            <w:t xml:space="preserve">      </w:t>
          </w:r>
          <w:r w:rsidR="00755BE0" w:rsidRPr="00B6067D">
            <w:rPr>
              <w:rFonts w:ascii="Soberana Sans" w:hAnsi="Soberana Sans"/>
              <w:sz w:val="12"/>
              <w:szCs w:val="14"/>
            </w:rPr>
            <w:t>Unidad de Educación Media Superior Tecnológica Industrial y de Servicios</w:t>
          </w:r>
        </w:p>
        <w:p w:rsidR="00755BE0" w:rsidRPr="00B6067D" w:rsidRDefault="009B2DC6" w:rsidP="009B2DC6">
          <w:pPr>
            <w:ind w:right="-283"/>
            <w:jc w:val="center"/>
            <w:rPr>
              <w:rFonts w:ascii="Soberana Sans" w:hAnsi="Soberana Sans"/>
              <w:sz w:val="12"/>
              <w:szCs w:val="14"/>
            </w:rPr>
          </w:pPr>
          <w:r>
            <w:rPr>
              <w:rFonts w:ascii="Soberana Sans" w:hAnsi="Soberana Sans"/>
              <w:sz w:val="12"/>
              <w:szCs w:val="14"/>
            </w:rPr>
            <w:t xml:space="preserve">                                                         </w:t>
          </w:r>
          <w:r w:rsidR="00755BE0" w:rsidRPr="00B6067D">
            <w:rPr>
              <w:rFonts w:ascii="Soberana Sans" w:hAnsi="Soberana Sans"/>
              <w:sz w:val="12"/>
              <w:szCs w:val="14"/>
            </w:rPr>
            <w:t>Estado de México</w:t>
          </w:r>
        </w:p>
        <w:p w:rsidR="00755BE0" w:rsidRPr="00B6067D" w:rsidRDefault="009B2DC6" w:rsidP="009B2DC6">
          <w:pPr>
            <w:ind w:right="-283"/>
            <w:jc w:val="center"/>
            <w:rPr>
              <w:rFonts w:ascii="Soberana Sans" w:hAnsi="Soberana Sans"/>
              <w:sz w:val="12"/>
              <w:szCs w:val="14"/>
            </w:rPr>
          </w:pPr>
          <w:r>
            <w:rPr>
              <w:rFonts w:ascii="Soberana Sans" w:hAnsi="Soberana Sans"/>
              <w:sz w:val="12"/>
              <w:szCs w:val="14"/>
            </w:rPr>
            <w:t xml:space="preserve">                                                                </w:t>
          </w:r>
          <w:r w:rsidR="00755BE0" w:rsidRPr="00B6067D">
            <w:rPr>
              <w:rFonts w:ascii="Soberana Sans" w:hAnsi="Soberana Sans"/>
              <w:sz w:val="12"/>
              <w:szCs w:val="14"/>
            </w:rPr>
            <w:t>CETis 141</w:t>
          </w:r>
        </w:p>
        <w:p w:rsidR="00755BE0" w:rsidRPr="00B6067D" w:rsidRDefault="009B2DC6" w:rsidP="009B2DC6">
          <w:pPr>
            <w:ind w:right="-283"/>
            <w:jc w:val="center"/>
            <w:rPr>
              <w:rFonts w:ascii="Adobe Caslon Pro Bold" w:hAnsi="Adobe Caslon Pro Bold"/>
              <w:b/>
              <w:sz w:val="14"/>
              <w:szCs w:val="16"/>
            </w:rPr>
          </w:pPr>
          <w:r>
            <w:rPr>
              <w:rFonts w:ascii="Soberana Sans" w:hAnsi="Soberana Sans"/>
              <w:sz w:val="12"/>
              <w:szCs w:val="14"/>
            </w:rPr>
            <w:t xml:space="preserve">                                                        </w:t>
          </w:r>
          <w:r w:rsidR="00755BE0" w:rsidRPr="00B6067D">
            <w:rPr>
              <w:rFonts w:ascii="Soberana Sans" w:hAnsi="Soberana Sans"/>
              <w:sz w:val="12"/>
              <w:szCs w:val="14"/>
            </w:rPr>
            <w:t>“Dr. Manuel Gamio”</w:t>
          </w:r>
        </w:p>
        <w:p w:rsidR="00755BE0" w:rsidRDefault="00755BE0" w:rsidP="00755BE0">
          <w:pPr>
            <w:ind w:right="-283"/>
            <w:jc w:val="right"/>
            <w:rPr>
              <w:rFonts w:ascii="Soberana Sans" w:hAnsi="Soberana Sans"/>
              <w:sz w:val="10"/>
              <w:szCs w:val="14"/>
            </w:rPr>
          </w:pPr>
        </w:p>
      </w:tc>
    </w:tr>
  </w:tbl>
  <w:p w:rsidR="006C29EB" w:rsidRDefault="006C29EB" w:rsidP="009E34C6">
    <w:pPr>
      <w:spacing w:line="200" w:lineRule="exact"/>
      <w:rPr>
        <w:rFonts w:ascii="Soberana Sans Light" w:hAnsi="Soberana Sans Light"/>
        <w:color w:val="3E3E3E" w:themeColor="background2" w:themeShade="40"/>
        <w:sz w:val="14"/>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95pt;height:8.95pt" o:bullet="t">
        <v:imagedata r:id="rId1" o:title="BD14792_"/>
      </v:shape>
    </w:pict>
  </w:numPicBullet>
  <w:abstractNum w:abstractNumId="0" w15:restartNumberingAfterBreak="0">
    <w:nsid w:val="CCD98833"/>
    <w:multiLevelType w:val="hybridMultilevel"/>
    <w:tmpl w:val="51B9DB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0CA738"/>
    <w:multiLevelType w:val="hybridMultilevel"/>
    <w:tmpl w:val="E2AD45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420A3B"/>
    <w:multiLevelType w:val="hybridMultilevel"/>
    <w:tmpl w:val="58BCA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C368E"/>
    <w:multiLevelType w:val="hybridMultilevel"/>
    <w:tmpl w:val="2C16CE9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82F4B"/>
    <w:multiLevelType w:val="hybridMultilevel"/>
    <w:tmpl w:val="8E18947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FF30C49"/>
    <w:multiLevelType w:val="hybridMultilevel"/>
    <w:tmpl w:val="79123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E5622"/>
    <w:multiLevelType w:val="hybridMultilevel"/>
    <w:tmpl w:val="395A8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12E1D"/>
    <w:multiLevelType w:val="hybridMultilevel"/>
    <w:tmpl w:val="494E96A2"/>
    <w:lvl w:ilvl="0" w:tplc="A0D46900">
      <w:start w:val="1"/>
      <w:numFmt w:val="decimal"/>
      <w:lvlText w:val="%1."/>
      <w:lvlJc w:val="left"/>
      <w:pPr>
        <w:ind w:left="360" w:hanging="360"/>
      </w:pPr>
      <w:rPr>
        <w:rFonts w:hint="default"/>
      </w:rPr>
    </w:lvl>
    <w:lvl w:ilvl="1" w:tplc="17E0681C">
      <w:start w:val="1"/>
      <w:numFmt w:val="upp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9737830"/>
    <w:multiLevelType w:val="hybridMultilevel"/>
    <w:tmpl w:val="69E00FDA"/>
    <w:lvl w:ilvl="0" w:tplc="2D0C94A8">
      <w:numFmt w:val="bullet"/>
      <w:lvlText w:val="-"/>
      <w:lvlJc w:val="left"/>
      <w:pPr>
        <w:ind w:left="360" w:hanging="360"/>
      </w:pPr>
      <w:rPr>
        <w:rFonts w:ascii="Arial Narrow" w:eastAsia="Calibri" w:hAnsi="Arial Narrow"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E3A51E9"/>
    <w:multiLevelType w:val="multilevel"/>
    <w:tmpl w:val="4CFA9FD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B369AB"/>
    <w:multiLevelType w:val="hybridMultilevel"/>
    <w:tmpl w:val="5A4770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0C3C44"/>
    <w:multiLevelType w:val="hybridMultilevel"/>
    <w:tmpl w:val="DC2625FC"/>
    <w:lvl w:ilvl="0" w:tplc="903E23E2">
      <w:start w:val="1"/>
      <w:numFmt w:val="decimal"/>
      <w:lvlText w:val="%1."/>
      <w:lvlJc w:val="left"/>
      <w:pPr>
        <w:ind w:left="1080" w:hanging="360"/>
      </w:pPr>
      <w:rPr>
        <w:rFonts w:hint="default"/>
        <w:b w:val="0"/>
        <w:i w:val="0"/>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F557C6A"/>
    <w:multiLevelType w:val="hybridMultilevel"/>
    <w:tmpl w:val="21C4E2E6"/>
    <w:lvl w:ilvl="0" w:tplc="DAE4F37C">
      <w:start w:val="1"/>
      <w:numFmt w:val="decimal"/>
      <w:lvlText w:val="%1."/>
      <w:lvlJc w:val="left"/>
      <w:pPr>
        <w:ind w:left="1080" w:hanging="360"/>
      </w:pPr>
      <w:rPr>
        <w:rFonts w:ascii="Times New Roman" w:hAnsi="Times New Roman" w:hint="default"/>
        <w:b/>
        <w:i w:val="0"/>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F9C2DC4"/>
    <w:multiLevelType w:val="multilevel"/>
    <w:tmpl w:val="03A65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975D7D"/>
    <w:multiLevelType w:val="hybridMultilevel"/>
    <w:tmpl w:val="7DE8CE60"/>
    <w:lvl w:ilvl="0" w:tplc="FB46653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1B826B7"/>
    <w:multiLevelType w:val="hybridMultilevel"/>
    <w:tmpl w:val="EEF016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26457F5"/>
    <w:multiLevelType w:val="multilevel"/>
    <w:tmpl w:val="5AE8F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A74387"/>
    <w:multiLevelType w:val="hybridMultilevel"/>
    <w:tmpl w:val="9F02A7E6"/>
    <w:lvl w:ilvl="0" w:tplc="BDBC81E8">
      <w:start w:val="1"/>
      <w:numFmt w:val="bullet"/>
      <w:lvlText w:val=""/>
      <w:lvlJc w:val="left"/>
      <w:pPr>
        <w:ind w:left="720" w:hanging="360"/>
      </w:pPr>
      <w:rPr>
        <w:rFonts w:ascii="Symbol" w:hAnsi="Symbo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3102D"/>
    <w:multiLevelType w:val="hybridMultilevel"/>
    <w:tmpl w:val="6E9E0BF4"/>
    <w:lvl w:ilvl="0" w:tplc="2D0C94A8">
      <w:numFmt w:val="bullet"/>
      <w:lvlText w:val="-"/>
      <w:lvlJc w:val="left"/>
      <w:pPr>
        <w:ind w:left="720" w:hanging="360"/>
      </w:pPr>
      <w:rPr>
        <w:rFonts w:ascii="Arial Narrow" w:eastAsia="Calibri" w:hAnsi="Arial Narrow"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3F12D8"/>
    <w:multiLevelType w:val="hybridMultilevel"/>
    <w:tmpl w:val="BF023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2C1006"/>
    <w:multiLevelType w:val="hybridMultilevel"/>
    <w:tmpl w:val="248980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2C506C"/>
    <w:multiLevelType w:val="hybridMultilevel"/>
    <w:tmpl w:val="139C9A8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CB1096"/>
    <w:multiLevelType w:val="hybridMultilevel"/>
    <w:tmpl w:val="03A06D6A"/>
    <w:lvl w:ilvl="0" w:tplc="120CC464">
      <w:start w:val="1"/>
      <w:numFmt w:val="bullet"/>
      <w:lvlText w:val=""/>
      <w:lvlJc w:val="left"/>
      <w:pPr>
        <w:ind w:left="360" w:hanging="360"/>
      </w:pPr>
      <w:rPr>
        <w:rFonts w:ascii="Symbol" w:hAnsi="Symbol" w:hint="default"/>
        <w:b w:val="0"/>
        <w:i w:val="0"/>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EC278AC"/>
    <w:multiLevelType w:val="hybridMultilevel"/>
    <w:tmpl w:val="71ECE578"/>
    <w:lvl w:ilvl="0" w:tplc="120CC464">
      <w:start w:val="1"/>
      <w:numFmt w:val="bullet"/>
      <w:lvlText w:val=""/>
      <w:lvlJc w:val="left"/>
      <w:pPr>
        <w:ind w:left="360" w:hanging="360"/>
      </w:pPr>
      <w:rPr>
        <w:rFonts w:ascii="Symbol" w:hAnsi="Symbol" w:hint="default"/>
        <w:b w:val="0"/>
        <w:i w:val="0"/>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6577734"/>
    <w:multiLevelType w:val="hybridMultilevel"/>
    <w:tmpl w:val="6D56D5B4"/>
    <w:lvl w:ilvl="0" w:tplc="120CC464">
      <w:start w:val="1"/>
      <w:numFmt w:val="bullet"/>
      <w:lvlText w:val=""/>
      <w:lvlJc w:val="left"/>
      <w:pPr>
        <w:ind w:left="720" w:hanging="360"/>
      </w:pPr>
      <w:rPr>
        <w:rFonts w:ascii="Symbol" w:hAnsi="Symbol"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905FBD"/>
    <w:multiLevelType w:val="hybridMultilevel"/>
    <w:tmpl w:val="4394D5A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7B97952"/>
    <w:multiLevelType w:val="hybridMultilevel"/>
    <w:tmpl w:val="001A2A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7609E2"/>
    <w:multiLevelType w:val="hybridMultilevel"/>
    <w:tmpl w:val="79123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B76E97"/>
    <w:multiLevelType w:val="hybridMultilevel"/>
    <w:tmpl w:val="D108995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D12030"/>
    <w:multiLevelType w:val="hybridMultilevel"/>
    <w:tmpl w:val="D13ECF1A"/>
    <w:lvl w:ilvl="0" w:tplc="74263F34">
      <w:start w:val="1"/>
      <w:numFmt w:val="bullet"/>
      <w:lvlText w:val=""/>
      <w:lvlJc w:val="left"/>
      <w:pPr>
        <w:ind w:left="720" w:hanging="360"/>
      </w:pPr>
      <w:rPr>
        <w:rFonts w:ascii="Symbol" w:hAnsi="Symbol" w:hint="default"/>
        <w:b/>
        <w:i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9"/>
  </w:num>
  <w:num w:numId="4">
    <w:abstractNumId w:val="27"/>
  </w:num>
  <w:num w:numId="5">
    <w:abstractNumId w:val="5"/>
  </w:num>
  <w:num w:numId="6">
    <w:abstractNumId w:val="12"/>
  </w:num>
  <w:num w:numId="7">
    <w:abstractNumId w:val="11"/>
  </w:num>
  <w:num w:numId="8">
    <w:abstractNumId w:val="28"/>
  </w:num>
  <w:num w:numId="9">
    <w:abstractNumId w:val="26"/>
  </w:num>
  <w:num w:numId="10">
    <w:abstractNumId w:val="3"/>
  </w:num>
  <w:num w:numId="11">
    <w:abstractNumId w:val="17"/>
  </w:num>
  <w:num w:numId="12">
    <w:abstractNumId w:val="24"/>
  </w:num>
  <w:num w:numId="13">
    <w:abstractNumId w:val="0"/>
  </w:num>
  <w:num w:numId="14">
    <w:abstractNumId w:val="20"/>
  </w:num>
  <w:num w:numId="15">
    <w:abstractNumId w:val="23"/>
  </w:num>
  <w:num w:numId="16">
    <w:abstractNumId w:val="10"/>
  </w:num>
  <w:num w:numId="17">
    <w:abstractNumId w:val="1"/>
  </w:num>
  <w:num w:numId="18">
    <w:abstractNumId w:val="22"/>
  </w:num>
  <w:num w:numId="19">
    <w:abstractNumId w:val="13"/>
  </w:num>
  <w:num w:numId="20">
    <w:abstractNumId w:val="16"/>
  </w:num>
  <w:num w:numId="21">
    <w:abstractNumId w:val="9"/>
  </w:num>
  <w:num w:numId="22">
    <w:abstractNumId w:val="18"/>
  </w:num>
  <w:num w:numId="23">
    <w:abstractNumId w:val="8"/>
  </w:num>
  <w:num w:numId="24">
    <w:abstractNumId w:val="7"/>
  </w:num>
  <w:num w:numId="25">
    <w:abstractNumId w:val="19"/>
  </w:num>
  <w:num w:numId="26">
    <w:abstractNumId w:val="6"/>
  </w:num>
  <w:num w:numId="27">
    <w:abstractNumId w:val="21"/>
  </w:num>
  <w:num w:numId="28">
    <w:abstractNumId w:val="15"/>
  </w:num>
  <w:num w:numId="29">
    <w:abstractNumId w:val="2"/>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proofState w:spelling="clean" w:grammar="clean"/>
  <w:documentProtection w:edit="forms" w:formatting="1" w:enforcement="1" w:cryptProviderType="rsaAES" w:cryptAlgorithmClass="hash" w:cryptAlgorithmType="typeAny" w:cryptAlgorithmSid="14" w:cryptSpinCount="100000" w:hash="UwtgLYc626cs7x+IymyV1BalqkFcKhM4cZopOCFLpmWAs3dnnb9yvAwXFu9Au1tbdmcM+A3sIosixB3qsQgMug==" w:salt="RcVRZ6iFAMZ+GjM+bBBe/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AE"/>
    <w:rsid w:val="000021E8"/>
    <w:rsid w:val="0000681A"/>
    <w:rsid w:val="00017971"/>
    <w:rsid w:val="00021D44"/>
    <w:rsid w:val="00031C62"/>
    <w:rsid w:val="000417A4"/>
    <w:rsid w:val="00042D51"/>
    <w:rsid w:val="000524CB"/>
    <w:rsid w:val="000572B0"/>
    <w:rsid w:val="000650C1"/>
    <w:rsid w:val="00072A39"/>
    <w:rsid w:val="00073F5C"/>
    <w:rsid w:val="00075B72"/>
    <w:rsid w:val="00076C6E"/>
    <w:rsid w:val="00081996"/>
    <w:rsid w:val="00083E29"/>
    <w:rsid w:val="000A20FA"/>
    <w:rsid w:val="000C516B"/>
    <w:rsid w:val="000C6A3D"/>
    <w:rsid w:val="000D776C"/>
    <w:rsid w:val="000E58EA"/>
    <w:rsid w:val="000F1922"/>
    <w:rsid w:val="0011050F"/>
    <w:rsid w:val="00113B1A"/>
    <w:rsid w:val="00134FCA"/>
    <w:rsid w:val="00137E72"/>
    <w:rsid w:val="00141C11"/>
    <w:rsid w:val="0014536C"/>
    <w:rsid w:val="00156FDC"/>
    <w:rsid w:val="00160CE5"/>
    <w:rsid w:val="0016595C"/>
    <w:rsid w:val="00166886"/>
    <w:rsid w:val="00166CD5"/>
    <w:rsid w:val="0017279E"/>
    <w:rsid w:val="00186703"/>
    <w:rsid w:val="0019073C"/>
    <w:rsid w:val="00194C5E"/>
    <w:rsid w:val="00194F40"/>
    <w:rsid w:val="001A5E45"/>
    <w:rsid w:val="001B6977"/>
    <w:rsid w:val="001D17CE"/>
    <w:rsid w:val="001D5BB3"/>
    <w:rsid w:val="001E0611"/>
    <w:rsid w:val="001E2FF1"/>
    <w:rsid w:val="00210824"/>
    <w:rsid w:val="00216B09"/>
    <w:rsid w:val="0022199A"/>
    <w:rsid w:val="002277C5"/>
    <w:rsid w:val="0023065A"/>
    <w:rsid w:val="002373CB"/>
    <w:rsid w:val="00273D9F"/>
    <w:rsid w:val="00277E65"/>
    <w:rsid w:val="00284D91"/>
    <w:rsid w:val="002904AF"/>
    <w:rsid w:val="00290DDE"/>
    <w:rsid w:val="002A1DD7"/>
    <w:rsid w:val="002A55A3"/>
    <w:rsid w:val="002B2C45"/>
    <w:rsid w:val="002C5057"/>
    <w:rsid w:val="002C6654"/>
    <w:rsid w:val="002D08A9"/>
    <w:rsid w:val="002D53EF"/>
    <w:rsid w:val="002D794C"/>
    <w:rsid w:val="002D7F0A"/>
    <w:rsid w:val="002E44B8"/>
    <w:rsid w:val="002F5089"/>
    <w:rsid w:val="002F69F1"/>
    <w:rsid w:val="003016EE"/>
    <w:rsid w:val="003121AB"/>
    <w:rsid w:val="003229CF"/>
    <w:rsid w:val="00324C91"/>
    <w:rsid w:val="0033020D"/>
    <w:rsid w:val="00335D39"/>
    <w:rsid w:val="00342642"/>
    <w:rsid w:val="00343D67"/>
    <w:rsid w:val="0034618A"/>
    <w:rsid w:val="00347392"/>
    <w:rsid w:val="00380C6B"/>
    <w:rsid w:val="00380C70"/>
    <w:rsid w:val="00381550"/>
    <w:rsid w:val="00383628"/>
    <w:rsid w:val="003845B6"/>
    <w:rsid w:val="0039508F"/>
    <w:rsid w:val="003D1169"/>
    <w:rsid w:val="003D2801"/>
    <w:rsid w:val="003F57FE"/>
    <w:rsid w:val="00401552"/>
    <w:rsid w:val="0040663E"/>
    <w:rsid w:val="004069EE"/>
    <w:rsid w:val="00407AEB"/>
    <w:rsid w:val="004163AF"/>
    <w:rsid w:val="004311D5"/>
    <w:rsid w:val="00431A5F"/>
    <w:rsid w:val="00437B12"/>
    <w:rsid w:val="004438CD"/>
    <w:rsid w:val="00451F98"/>
    <w:rsid w:val="0046412C"/>
    <w:rsid w:val="004824E5"/>
    <w:rsid w:val="00486B76"/>
    <w:rsid w:val="004973FD"/>
    <w:rsid w:val="004A18C2"/>
    <w:rsid w:val="004B491D"/>
    <w:rsid w:val="004B7829"/>
    <w:rsid w:val="004C6BB2"/>
    <w:rsid w:val="004E32DC"/>
    <w:rsid w:val="004E4B38"/>
    <w:rsid w:val="004E66D6"/>
    <w:rsid w:val="004E7215"/>
    <w:rsid w:val="004F4417"/>
    <w:rsid w:val="00501AF4"/>
    <w:rsid w:val="00501F2A"/>
    <w:rsid w:val="0051400B"/>
    <w:rsid w:val="00526BAC"/>
    <w:rsid w:val="00527BCC"/>
    <w:rsid w:val="00527F4B"/>
    <w:rsid w:val="005365F0"/>
    <w:rsid w:val="00537B25"/>
    <w:rsid w:val="00550BD7"/>
    <w:rsid w:val="0055478F"/>
    <w:rsid w:val="00556CC3"/>
    <w:rsid w:val="00565071"/>
    <w:rsid w:val="00572E9E"/>
    <w:rsid w:val="005A3E35"/>
    <w:rsid w:val="005A582A"/>
    <w:rsid w:val="005B0752"/>
    <w:rsid w:val="005B0DE4"/>
    <w:rsid w:val="005B47C1"/>
    <w:rsid w:val="005C1E32"/>
    <w:rsid w:val="005C52AA"/>
    <w:rsid w:val="005C7306"/>
    <w:rsid w:val="005D0281"/>
    <w:rsid w:val="005E2AE3"/>
    <w:rsid w:val="005E30A9"/>
    <w:rsid w:val="005F209C"/>
    <w:rsid w:val="006021FF"/>
    <w:rsid w:val="00617DF4"/>
    <w:rsid w:val="006362FE"/>
    <w:rsid w:val="00637913"/>
    <w:rsid w:val="006427EA"/>
    <w:rsid w:val="00643C94"/>
    <w:rsid w:val="00653902"/>
    <w:rsid w:val="0067439D"/>
    <w:rsid w:val="00676538"/>
    <w:rsid w:val="00696297"/>
    <w:rsid w:val="006969A4"/>
    <w:rsid w:val="00697257"/>
    <w:rsid w:val="006A403D"/>
    <w:rsid w:val="006A4DF9"/>
    <w:rsid w:val="006B6DCD"/>
    <w:rsid w:val="006C29EB"/>
    <w:rsid w:val="006C4733"/>
    <w:rsid w:val="006C55FA"/>
    <w:rsid w:val="006C5D1C"/>
    <w:rsid w:val="006D03B5"/>
    <w:rsid w:val="006D32BB"/>
    <w:rsid w:val="006E17B8"/>
    <w:rsid w:val="006E7FDF"/>
    <w:rsid w:val="00701E39"/>
    <w:rsid w:val="00726D9B"/>
    <w:rsid w:val="00727467"/>
    <w:rsid w:val="0074154E"/>
    <w:rsid w:val="00747467"/>
    <w:rsid w:val="00751B70"/>
    <w:rsid w:val="007551AB"/>
    <w:rsid w:val="00755597"/>
    <w:rsid w:val="00755BE0"/>
    <w:rsid w:val="00770FA5"/>
    <w:rsid w:val="00780726"/>
    <w:rsid w:val="00787563"/>
    <w:rsid w:val="00797F75"/>
    <w:rsid w:val="007A5257"/>
    <w:rsid w:val="007A5A90"/>
    <w:rsid w:val="007C2F46"/>
    <w:rsid w:val="007C6E28"/>
    <w:rsid w:val="007E3973"/>
    <w:rsid w:val="007F15F4"/>
    <w:rsid w:val="007F4CB9"/>
    <w:rsid w:val="0080734A"/>
    <w:rsid w:val="00811D6D"/>
    <w:rsid w:val="00811E15"/>
    <w:rsid w:val="00814102"/>
    <w:rsid w:val="0081643F"/>
    <w:rsid w:val="00824DDB"/>
    <w:rsid w:val="00851816"/>
    <w:rsid w:val="00852293"/>
    <w:rsid w:val="00857CFD"/>
    <w:rsid w:val="0086093D"/>
    <w:rsid w:val="00863EBB"/>
    <w:rsid w:val="008665EE"/>
    <w:rsid w:val="00875CAE"/>
    <w:rsid w:val="00885D9A"/>
    <w:rsid w:val="00887601"/>
    <w:rsid w:val="008906FD"/>
    <w:rsid w:val="00890B8C"/>
    <w:rsid w:val="008A6F78"/>
    <w:rsid w:val="008C46C0"/>
    <w:rsid w:val="008C7286"/>
    <w:rsid w:val="008F41F6"/>
    <w:rsid w:val="008F534A"/>
    <w:rsid w:val="00912747"/>
    <w:rsid w:val="00936019"/>
    <w:rsid w:val="00966779"/>
    <w:rsid w:val="00976E1E"/>
    <w:rsid w:val="00990048"/>
    <w:rsid w:val="009B2DC6"/>
    <w:rsid w:val="009B3DDE"/>
    <w:rsid w:val="009C5992"/>
    <w:rsid w:val="009C6CA1"/>
    <w:rsid w:val="009D32EF"/>
    <w:rsid w:val="009D58CD"/>
    <w:rsid w:val="009E34C6"/>
    <w:rsid w:val="009F1A3B"/>
    <w:rsid w:val="009F6911"/>
    <w:rsid w:val="009F7F1A"/>
    <w:rsid w:val="00A06423"/>
    <w:rsid w:val="00A074EB"/>
    <w:rsid w:val="00A11CCE"/>
    <w:rsid w:val="00A13C2C"/>
    <w:rsid w:val="00A21D9E"/>
    <w:rsid w:val="00A259BB"/>
    <w:rsid w:val="00A30542"/>
    <w:rsid w:val="00A32A79"/>
    <w:rsid w:val="00A450B7"/>
    <w:rsid w:val="00A452FD"/>
    <w:rsid w:val="00A45830"/>
    <w:rsid w:val="00A50CD4"/>
    <w:rsid w:val="00A5247C"/>
    <w:rsid w:val="00A66383"/>
    <w:rsid w:val="00A6764B"/>
    <w:rsid w:val="00A96F5C"/>
    <w:rsid w:val="00AB7A14"/>
    <w:rsid w:val="00AC3060"/>
    <w:rsid w:val="00AC41FD"/>
    <w:rsid w:val="00AC7077"/>
    <w:rsid w:val="00AD2134"/>
    <w:rsid w:val="00AE4CF9"/>
    <w:rsid w:val="00AF2AC9"/>
    <w:rsid w:val="00AF2D41"/>
    <w:rsid w:val="00AF3543"/>
    <w:rsid w:val="00AF49FF"/>
    <w:rsid w:val="00AF5226"/>
    <w:rsid w:val="00AF5620"/>
    <w:rsid w:val="00B034D7"/>
    <w:rsid w:val="00B03909"/>
    <w:rsid w:val="00B07B58"/>
    <w:rsid w:val="00B131DA"/>
    <w:rsid w:val="00B169C4"/>
    <w:rsid w:val="00B1710E"/>
    <w:rsid w:val="00B17DBC"/>
    <w:rsid w:val="00B35CDE"/>
    <w:rsid w:val="00B6067D"/>
    <w:rsid w:val="00B62C96"/>
    <w:rsid w:val="00B638FF"/>
    <w:rsid w:val="00B67523"/>
    <w:rsid w:val="00B904D9"/>
    <w:rsid w:val="00BA53A8"/>
    <w:rsid w:val="00BB3696"/>
    <w:rsid w:val="00BC1F9B"/>
    <w:rsid w:val="00BC615E"/>
    <w:rsid w:val="00BD0340"/>
    <w:rsid w:val="00BD28C0"/>
    <w:rsid w:val="00BD57AC"/>
    <w:rsid w:val="00BF7327"/>
    <w:rsid w:val="00C02416"/>
    <w:rsid w:val="00C0307D"/>
    <w:rsid w:val="00C12C79"/>
    <w:rsid w:val="00C274BA"/>
    <w:rsid w:val="00C31D5D"/>
    <w:rsid w:val="00C359C5"/>
    <w:rsid w:val="00C37C52"/>
    <w:rsid w:val="00C44CEE"/>
    <w:rsid w:val="00C526A5"/>
    <w:rsid w:val="00C5531C"/>
    <w:rsid w:val="00C70336"/>
    <w:rsid w:val="00C85126"/>
    <w:rsid w:val="00CA0826"/>
    <w:rsid w:val="00CA2414"/>
    <w:rsid w:val="00CA28ED"/>
    <w:rsid w:val="00CB0608"/>
    <w:rsid w:val="00CB51DB"/>
    <w:rsid w:val="00CC16DE"/>
    <w:rsid w:val="00CD3483"/>
    <w:rsid w:val="00CD3FA9"/>
    <w:rsid w:val="00CD5DB2"/>
    <w:rsid w:val="00CD6581"/>
    <w:rsid w:val="00CD7674"/>
    <w:rsid w:val="00CF0CEA"/>
    <w:rsid w:val="00CF74D6"/>
    <w:rsid w:val="00D03E7B"/>
    <w:rsid w:val="00D04A86"/>
    <w:rsid w:val="00D1524A"/>
    <w:rsid w:val="00D22CD9"/>
    <w:rsid w:val="00D35731"/>
    <w:rsid w:val="00D3687F"/>
    <w:rsid w:val="00D411B4"/>
    <w:rsid w:val="00D555E2"/>
    <w:rsid w:val="00D71431"/>
    <w:rsid w:val="00D94B00"/>
    <w:rsid w:val="00DA2EC4"/>
    <w:rsid w:val="00DB1ADA"/>
    <w:rsid w:val="00DC4895"/>
    <w:rsid w:val="00DD5548"/>
    <w:rsid w:val="00DD6AF2"/>
    <w:rsid w:val="00DF00C8"/>
    <w:rsid w:val="00DF3007"/>
    <w:rsid w:val="00DF5187"/>
    <w:rsid w:val="00E01288"/>
    <w:rsid w:val="00E0626B"/>
    <w:rsid w:val="00E10DEB"/>
    <w:rsid w:val="00E16871"/>
    <w:rsid w:val="00E20BEA"/>
    <w:rsid w:val="00E25552"/>
    <w:rsid w:val="00E27BD3"/>
    <w:rsid w:val="00E37865"/>
    <w:rsid w:val="00E403EA"/>
    <w:rsid w:val="00E4096A"/>
    <w:rsid w:val="00E46657"/>
    <w:rsid w:val="00E62580"/>
    <w:rsid w:val="00E66A3E"/>
    <w:rsid w:val="00E66B2C"/>
    <w:rsid w:val="00E76928"/>
    <w:rsid w:val="00E83154"/>
    <w:rsid w:val="00E91152"/>
    <w:rsid w:val="00E92F84"/>
    <w:rsid w:val="00EA0405"/>
    <w:rsid w:val="00EA07EB"/>
    <w:rsid w:val="00EA3D7F"/>
    <w:rsid w:val="00EB1869"/>
    <w:rsid w:val="00EB1F04"/>
    <w:rsid w:val="00EB20C3"/>
    <w:rsid w:val="00EC3E68"/>
    <w:rsid w:val="00EC6819"/>
    <w:rsid w:val="00ED01CD"/>
    <w:rsid w:val="00ED334F"/>
    <w:rsid w:val="00ED6663"/>
    <w:rsid w:val="00EE054D"/>
    <w:rsid w:val="00EE4711"/>
    <w:rsid w:val="00EF0169"/>
    <w:rsid w:val="00EF7883"/>
    <w:rsid w:val="00F03A1F"/>
    <w:rsid w:val="00F2028D"/>
    <w:rsid w:val="00F23FCF"/>
    <w:rsid w:val="00F33C91"/>
    <w:rsid w:val="00F41136"/>
    <w:rsid w:val="00F52324"/>
    <w:rsid w:val="00F6261D"/>
    <w:rsid w:val="00F844FD"/>
    <w:rsid w:val="00FA3839"/>
    <w:rsid w:val="00FA3FA3"/>
    <w:rsid w:val="00FA3FFF"/>
    <w:rsid w:val="00FB3194"/>
    <w:rsid w:val="00FB49A0"/>
    <w:rsid w:val="00FC09CA"/>
    <w:rsid w:val="00FC590F"/>
    <w:rsid w:val="00FE11E1"/>
    <w:rsid w:val="00FE5C4F"/>
    <w:rsid w:val="00FE6DBF"/>
    <w:rsid w:val="00FF1F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4B3A0-2852-4A12-9CAA-31F85DF0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uiPriority="11" w:qFormat="1"/>
    <w:lsdException w:name="Salutation" w:locked="0" w:semiHidden="1" w:unhideWhenUsed="1"/>
    <w:lsdException w:name="Date" w:semiHidden="1" w:unhideWhenUsed="1"/>
    <w:lsdException w:name="Body Text First Indent" w:semiHidden="1" w:unhideWhenUsed="1"/>
    <w:lsdException w:name="Body Text First Indent 2" w:locked="0"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D28C0"/>
    <w:pPr>
      <w:spacing w:after="0" w:line="240" w:lineRule="auto"/>
      <w:jc w:val="both"/>
    </w:pPr>
    <w:rPr>
      <w:rFonts w:ascii="Soberana Texto" w:eastAsiaTheme="minorEastAsia" w:hAnsi="Soberana Texto"/>
      <w:szCs w:val="24"/>
      <w:lang w:val="es-ES_tradnl" w:eastAsia="es-ES"/>
    </w:rPr>
  </w:style>
  <w:style w:type="paragraph" w:styleId="Ttulo1">
    <w:name w:val="heading 1"/>
    <w:basedOn w:val="Normal"/>
    <w:next w:val="Normal"/>
    <w:link w:val="Ttulo1Car"/>
    <w:uiPriority w:val="9"/>
    <w:qFormat/>
    <w:locked/>
    <w:rsid w:val="00273D9F"/>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unhideWhenUsed/>
    <w:qFormat/>
    <w:locked/>
    <w:rsid w:val="00273D9F"/>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CAE"/>
    <w:pPr>
      <w:tabs>
        <w:tab w:val="center" w:pos="4419"/>
        <w:tab w:val="right" w:pos="8838"/>
      </w:tabs>
    </w:pPr>
    <w:rPr>
      <w:rFonts w:eastAsiaTheme="minorHAnsi"/>
      <w:szCs w:val="22"/>
      <w:lang w:val="es-MX" w:eastAsia="en-US"/>
    </w:rPr>
  </w:style>
  <w:style w:type="character" w:customStyle="1" w:styleId="EncabezadoCar">
    <w:name w:val="Encabezado Car"/>
    <w:basedOn w:val="Fuentedeprrafopredeter"/>
    <w:link w:val="Encabezado"/>
    <w:uiPriority w:val="99"/>
    <w:rsid w:val="00875CAE"/>
  </w:style>
  <w:style w:type="paragraph" w:styleId="Piedepgina">
    <w:name w:val="footer"/>
    <w:basedOn w:val="Normal"/>
    <w:link w:val="PiedepginaCar"/>
    <w:uiPriority w:val="99"/>
    <w:unhideWhenUsed/>
    <w:rsid w:val="00875CAE"/>
    <w:pPr>
      <w:tabs>
        <w:tab w:val="center" w:pos="4419"/>
        <w:tab w:val="right" w:pos="8838"/>
      </w:tabs>
    </w:pPr>
    <w:rPr>
      <w:rFonts w:eastAsiaTheme="minorHAnsi"/>
      <w:szCs w:val="22"/>
      <w:lang w:val="es-MX" w:eastAsia="en-US"/>
    </w:rPr>
  </w:style>
  <w:style w:type="character" w:customStyle="1" w:styleId="PiedepginaCar">
    <w:name w:val="Pie de página Car"/>
    <w:basedOn w:val="Fuentedeprrafopredeter"/>
    <w:link w:val="Piedepgina"/>
    <w:uiPriority w:val="99"/>
    <w:rsid w:val="00875CAE"/>
  </w:style>
  <w:style w:type="paragraph" w:styleId="Prrafodelista">
    <w:name w:val="List Paragraph"/>
    <w:basedOn w:val="Normal"/>
    <w:uiPriority w:val="34"/>
    <w:qFormat/>
    <w:locked/>
    <w:rsid w:val="00FC09CA"/>
    <w:pPr>
      <w:ind w:left="720"/>
      <w:contextualSpacing/>
    </w:pPr>
    <w:rPr>
      <w:rFonts w:ascii="Calibri" w:eastAsia="Times New Roman" w:hAnsi="Calibri" w:cs="Times New Roman"/>
    </w:rPr>
  </w:style>
  <w:style w:type="paragraph" w:styleId="Textodeglobo">
    <w:name w:val="Balloon Text"/>
    <w:basedOn w:val="Normal"/>
    <w:link w:val="TextodegloboCar"/>
    <w:uiPriority w:val="99"/>
    <w:semiHidden/>
    <w:unhideWhenUsed/>
    <w:locked/>
    <w:rsid w:val="008C7286"/>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286"/>
    <w:rPr>
      <w:rFonts w:ascii="Tahoma" w:eastAsiaTheme="minorEastAsia" w:hAnsi="Tahoma" w:cs="Tahoma"/>
      <w:sz w:val="16"/>
      <w:szCs w:val="16"/>
      <w:lang w:val="es-ES_tradnl" w:eastAsia="es-ES"/>
    </w:rPr>
  </w:style>
  <w:style w:type="character" w:styleId="Hipervnculo">
    <w:name w:val="Hyperlink"/>
    <w:basedOn w:val="Fuentedeprrafopredeter"/>
    <w:uiPriority w:val="99"/>
    <w:unhideWhenUsed/>
    <w:locked/>
    <w:rsid w:val="006C5D1C"/>
    <w:rPr>
      <w:color w:val="5F5F5F" w:themeColor="hyperlink"/>
      <w:u w:val="single"/>
    </w:rPr>
  </w:style>
  <w:style w:type="character" w:customStyle="1" w:styleId="Ttulo1Car">
    <w:name w:val="Título 1 Car"/>
    <w:basedOn w:val="Fuentedeprrafopredeter"/>
    <w:link w:val="Ttulo1"/>
    <w:uiPriority w:val="9"/>
    <w:rsid w:val="00273D9F"/>
    <w:rPr>
      <w:rFonts w:asciiTheme="majorHAnsi" w:eastAsiaTheme="majorEastAsia" w:hAnsiTheme="majorHAnsi" w:cstheme="majorBidi"/>
      <w:b/>
      <w:bCs/>
      <w:color w:val="A5A5A5" w:themeColor="accent1" w:themeShade="BF"/>
      <w:sz w:val="28"/>
      <w:szCs w:val="28"/>
      <w:lang w:val="es-ES_tradnl" w:eastAsia="es-ES"/>
    </w:rPr>
  </w:style>
  <w:style w:type="character" w:customStyle="1" w:styleId="Ttulo2Car">
    <w:name w:val="Título 2 Car"/>
    <w:basedOn w:val="Fuentedeprrafopredeter"/>
    <w:link w:val="Ttulo2"/>
    <w:uiPriority w:val="9"/>
    <w:rsid w:val="00273D9F"/>
    <w:rPr>
      <w:rFonts w:asciiTheme="majorHAnsi" w:eastAsiaTheme="majorEastAsia" w:hAnsiTheme="majorHAnsi" w:cstheme="majorBidi"/>
      <w:b/>
      <w:bCs/>
      <w:color w:val="DDDDDD" w:themeColor="accent1"/>
      <w:sz w:val="26"/>
      <w:szCs w:val="26"/>
      <w:lang w:val="es-ES_tradnl" w:eastAsia="es-ES"/>
    </w:rPr>
  </w:style>
  <w:style w:type="paragraph" w:styleId="Encabezadodemensaje">
    <w:name w:val="Message Header"/>
    <w:basedOn w:val="Normal"/>
    <w:link w:val="EncabezadodemensajeCar"/>
    <w:uiPriority w:val="99"/>
    <w:unhideWhenUsed/>
    <w:rsid w:val="00273D9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273D9F"/>
    <w:rPr>
      <w:rFonts w:asciiTheme="majorHAnsi" w:eastAsiaTheme="majorEastAsia" w:hAnsiTheme="majorHAnsi" w:cstheme="majorBidi"/>
      <w:sz w:val="24"/>
      <w:szCs w:val="24"/>
      <w:shd w:val="pct20" w:color="auto" w:fill="auto"/>
      <w:lang w:val="es-ES_tradnl" w:eastAsia="es-ES"/>
    </w:rPr>
  </w:style>
  <w:style w:type="paragraph" w:styleId="Saludo">
    <w:name w:val="Salutation"/>
    <w:basedOn w:val="Normal"/>
    <w:next w:val="Normal"/>
    <w:link w:val="SaludoCar"/>
    <w:uiPriority w:val="99"/>
    <w:unhideWhenUsed/>
    <w:locked/>
    <w:rsid w:val="00273D9F"/>
  </w:style>
  <w:style w:type="character" w:customStyle="1" w:styleId="SaludoCar">
    <w:name w:val="Saludo Car"/>
    <w:basedOn w:val="Fuentedeprrafopredeter"/>
    <w:link w:val="Saludo"/>
    <w:uiPriority w:val="99"/>
    <w:rsid w:val="00273D9F"/>
    <w:rPr>
      <w:rFonts w:eastAsiaTheme="minorEastAsia"/>
      <w:sz w:val="24"/>
      <w:szCs w:val="24"/>
      <w:lang w:val="es-ES_tradnl" w:eastAsia="es-ES"/>
    </w:rPr>
  </w:style>
  <w:style w:type="paragraph" w:customStyle="1" w:styleId="ListaCC">
    <w:name w:val="Lista CC."/>
    <w:basedOn w:val="Normal"/>
    <w:locked/>
    <w:rsid w:val="00273D9F"/>
  </w:style>
  <w:style w:type="paragraph" w:styleId="Textoindependiente">
    <w:name w:val="Body Text"/>
    <w:basedOn w:val="Normal"/>
    <w:link w:val="TextoindependienteCar"/>
    <w:uiPriority w:val="99"/>
    <w:unhideWhenUsed/>
    <w:locked/>
    <w:rsid w:val="00273D9F"/>
    <w:pPr>
      <w:spacing w:after="120"/>
    </w:pPr>
  </w:style>
  <w:style w:type="character" w:customStyle="1" w:styleId="TextoindependienteCar">
    <w:name w:val="Texto independiente Car"/>
    <w:basedOn w:val="Fuentedeprrafopredeter"/>
    <w:link w:val="Textoindependiente"/>
    <w:uiPriority w:val="99"/>
    <w:rsid w:val="00273D9F"/>
    <w:rPr>
      <w:rFonts w:eastAsiaTheme="minorEastAsia"/>
      <w:sz w:val="24"/>
      <w:szCs w:val="24"/>
      <w:lang w:val="es-ES_tradnl" w:eastAsia="es-ES"/>
    </w:rPr>
  </w:style>
  <w:style w:type="paragraph" w:customStyle="1" w:styleId="Lneadeasunto">
    <w:name w:val="Línea de asunto"/>
    <w:basedOn w:val="Normal"/>
    <w:locked/>
    <w:rsid w:val="00273D9F"/>
  </w:style>
  <w:style w:type="paragraph" w:styleId="Sangradetextonormal">
    <w:name w:val="Body Text Indent"/>
    <w:basedOn w:val="Normal"/>
    <w:link w:val="SangradetextonormalCar"/>
    <w:uiPriority w:val="99"/>
    <w:semiHidden/>
    <w:unhideWhenUsed/>
    <w:locked/>
    <w:rsid w:val="00273D9F"/>
    <w:pPr>
      <w:spacing w:after="120"/>
      <w:ind w:left="283"/>
    </w:pPr>
  </w:style>
  <w:style w:type="character" w:customStyle="1" w:styleId="SangradetextonormalCar">
    <w:name w:val="Sangría de texto normal Car"/>
    <w:basedOn w:val="Fuentedeprrafopredeter"/>
    <w:link w:val="Sangradetextonormal"/>
    <w:uiPriority w:val="99"/>
    <w:semiHidden/>
    <w:rsid w:val="00273D9F"/>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locked/>
    <w:rsid w:val="00273D9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73D9F"/>
    <w:rPr>
      <w:rFonts w:eastAsiaTheme="minorEastAsia"/>
      <w:sz w:val="24"/>
      <w:szCs w:val="24"/>
      <w:lang w:val="es-ES_tradnl" w:eastAsia="es-ES"/>
    </w:rPr>
  </w:style>
  <w:style w:type="table" w:styleId="Tablaconcuadrcula">
    <w:name w:val="Table Grid"/>
    <w:basedOn w:val="Tablanormal"/>
    <w:uiPriority w:val="59"/>
    <w:locked/>
    <w:rsid w:val="002C505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locked/>
    <w:rsid w:val="002D7F0A"/>
    <w:pPr>
      <w:ind w:left="283" w:hanging="283"/>
      <w:contextualSpacing/>
    </w:pPr>
  </w:style>
  <w:style w:type="paragraph" w:styleId="Sinespaciado">
    <w:name w:val="No Spacing"/>
    <w:link w:val="SinespaciadoCar"/>
    <w:uiPriority w:val="1"/>
    <w:qFormat/>
    <w:locked/>
    <w:rsid w:val="005C7306"/>
    <w:pPr>
      <w:spacing w:after="0" w:line="240" w:lineRule="auto"/>
    </w:pPr>
    <w:rPr>
      <w:rFonts w:ascii="Calibri" w:eastAsia="Calibri" w:hAnsi="Calibri" w:cs="Times New Roman"/>
      <w:lang w:val="es-ES"/>
    </w:rPr>
  </w:style>
  <w:style w:type="paragraph" w:customStyle="1" w:styleId="Lneadereferencia">
    <w:name w:val="Línea de referencia"/>
    <w:basedOn w:val="Textoindependiente"/>
    <w:locked/>
    <w:rsid w:val="005C7306"/>
    <w:rPr>
      <w:rFonts w:ascii="Calibri" w:eastAsia="Times New Roman" w:hAnsi="Calibri" w:cs="Times New Roman"/>
    </w:rPr>
  </w:style>
  <w:style w:type="character" w:customStyle="1" w:styleId="apple-converted-space">
    <w:name w:val="apple-converted-space"/>
    <w:basedOn w:val="Fuentedeprrafopredeter"/>
    <w:locked/>
    <w:rsid w:val="00324C91"/>
  </w:style>
  <w:style w:type="paragraph" w:customStyle="1" w:styleId="Default">
    <w:name w:val="Default"/>
    <w:locked/>
    <w:rsid w:val="00EB1869"/>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basedOn w:val="Fuentedeprrafopredeter"/>
    <w:link w:val="Sinespaciado"/>
    <w:uiPriority w:val="1"/>
    <w:rsid w:val="00BA53A8"/>
    <w:rPr>
      <w:rFonts w:ascii="Calibri" w:eastAsia="Calibri" w:hAnsi="Calibri" w:cs="Times New Roman"/>
      <w:lang w:val="es-ES"/>
    </w:rPr>
  </w:style>
  <w:style w:type="table" w:customStyle="1" w:styleId="Tabladecuadrcula41">
    <w:name w:val="Tabla de cuadrícula 41"/>
    <w:basedOn w:val="Tablanormal"/>
    <w:uiPriority w:val="49"/>
    <w:rsid w:val="00B904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6386">
      <w:bodyDiv w:val="1"/>
      <w:marLeft w:val="0"/>
      <w:marRight w:val="0"/>
      <w:marTop w:val="0"/>
      <w:marBottom w:val="0"/>
      <w:divBdr>
        <w:top w:val="none" w:sz="0" w:space="0" w:color="auto"/>
        <w:left w:val="none" w:sz="0" w:space="0" w:color="auto"/>
        <w:bottom w:val="none" w:sz="0" w:space="0" w:color="auto"/>
        <w:right w:val="none" w:sz="0" w:space="0" w:color="auto"/>
      </w:divBdr>
    </w:div>
    <w:div w:id="885797536">
      <w:bodyDiv w:val="1"/>
      <w:marLeft w:val="0"/>
      <w:marRight w:val="0"/>
      <w:marTop w:val="0"/>
      <w:marBottom w:val="0"/>
      <w:divBdr>
        <w:top w:val="none" w:sz="0" w:space="0" w:color="auto"/>
        <w:left w:val="none" w:sz="0" w:space="0" w:color="auto"/>
        <w:bottom w:val="none" w:sz="0" w:space="0" w:color="auto"/>
        <w:right w:val="none" w:sz="0" w:space="0" w:color="auto"/>
      </w:divBdr>
    </w:div>
    <w:div w:id="975330564">
      <w:bodyDiv w:val="1"/>
      <w:marLeft w:val="0"/>
      <w:marRight w:val="0"/>
      <w:marTop w:val="0"/>
      <w:marBottom w:val="0"/>
      <w:divBdr>
        <w:top w:val="none" w:sz="0" w:space="0" w:color="auto"/>
        <w:left w:val="none" w:sz="0" w:space="0" w:color="auto"/>
        <w:bottom w:val="none" w:sz="0" w:space="0" w:color="auto"/>
        <w:right w:val="none" w:sz="0" w:space="0" w:color="auto"/>
      </w:divBdr>
    </w:div>
    <w:div w:id="1523589949">
      <w:bodyDiv w:val="1"/>
      <w:marLeft w:val="0"/>
      <w:marRight w:val="0"/>
      <w:marTop w:val="0"/>
      <w:marBottom w:val="0"/>
      <w:divBdr>
        <w:top w:val="none" w:sz="0" w:space="0" w:color="auto"/>
        <w:left w:val="none" w:sz="0" w:space="0" w:color="auto"/>
        <w:bottom w:val="none" w:sz="0" w:space="0" w:color="auto"/>
        <w:right w:val="none" w:sz="0" w:space="0" w:color="auto"/>
      </w:divBdr>
    </w:div>
    <w:div w:id="1784618563">
      <w:bodyDiv w:val="1"/>
      <w:marLeft w:val="0"/>
      <w:marRight w:val="0"/>
      <w:marTop w:val="0"/>
      <w:marBottom w:val="0"/>
      <w:divBdr>
        <w:top w:val="none" w:sz="0" w:space="0" w:color="auto"/>
        <w:left w:val="none" w:sz="0" w:space="0" w:color="auto"/>
        <w:bottom w:val="none" w:sz="0" w:space="0" w:color="auto"/>
        <w:right w:val="none" w:sz="0" w:space="0" w:color="auto"/>
      </w:divBdr>
    </w:div>
    <w:div w:id="1790393424">
      <w:bodyDiv w:val="1"/>
      <w:marLeft w:val="0"/>
      <w:marRight w:val="0"/>
      <w:marTop w:val="0"/>
      <w:marBottom w:val="0"/>
      <w:divBdr>
        <w:top w:val="none" w:sz="0" w:space="0" w:color="auto"/>
        <w:left w:val="none" w:sz="0" w:space="0" w:color="auto"/>
        <w:bottom w:val="none" w:sz="0" w:space="0" w:color="auto"/>
        <w:right w:val="none" w:sz="0" w:space="0" w:color="auto"/>
      </w:divBdr>
    </w:div>
    <w:div w:id="18038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Concentraciones Plasmaticas de Amoxicilina </a:t>
            </a:r>
          </a:p>
        </c:rich>
      </c:tx>
      <c:overlay val="0"/>
      <c:spPr>
        <a:noFill/>
        <a:ln>
          <a:noFill/>
        </a:ln>
        <a:effectLst/>
      </c:spPr>
    </c:title>
    <c:autoTitleDeleted val="0"/>
    <c:plotArea>
      <c:layout/>
      <c:scatterChart>
        <c:scatterStyle val="lineMarker"/>
        <c:varyColors val="0"/>
        <c:ser>
          <c:idx val="0"/>
          <c:order val="0"/>
          <c:spPr>
            <a:ln w="25400" cap="rnd">
              <a:solidFill>
                <a:schemeClr val="tx1">
                  <a:alpha val="95000"/>
                </a:schemeClr>
              </a:solidFill>
              <a:round/>
            </a:ln>
            <a:effectLst/>
          </c:spPr>
          <c:marker>
            <c:symbol val="circle"/>
            <c:size val="5"/>
            <c:spPr>
              <a:solidFill>
                <a:schemeClr val="tx1"/>
              </a:solidFill>
              <a:ln w="9525">
                <a:solidFill>
                  <a:schemeClr val="tx1"/>
                </a:solidFill>
              </a:ln>
              <a:effectLst/>
            </c:spPr>
          </c:marker>
          <c:xVal>
            <c:numRef>
              <c:f>Hoja1!$A$2:$A$10</c:f>
              <c:numCache>
                <c:formatCode>General</c:formatCode>
                <c:ptCount val="9"/>
                <c:pt idx="0">
                  <c:v>0.5</c:v>
                </c:pt>
                <c:pt idx="1">
                  <c:v>1</c:v>
                </c:pt>
                <c:pt idx="2">
                  <c:v>2</c:v>
                </c:pt>
                <c:pt idx="3">
                  <c:v>3</c:v>
                </c:pt>
                <c:pt idx="4">
                  <c:v>4</c:v>
                </c:pt>
                <c:pt idx="5">
                  <c:v>5</c:v>
                </c:pt>
                <c:pt idx="6">
                  <c:v>6</c:v>
                </c:pt>
                <c:pt idx="7">
                  <c:v>7</c:v>
                </c:pt>
                <c:pt idx="8">
                  <c:v>8</c:v>
                </c:pt>
              </c:numCache>
            </c:numRef>
          </c:xVal>
          <c:yVal>
            <c:numRef>
              <c:f>Hoja1!$B$2:$B$10</c:f>
              <c:numCache>
                <c:formatCode>General</c:formatCode>
                <c:ptCount val="9"/>
                <c:pt idx="0">
                  <c:v>400</c:v>
                </c:pt>
                <c:pt idx="1">
                  <c:v>800</c:v>
                </c:pt>
                <c:pt idx="2">
                  <c:v>1400</c:v>
                </c:pt>
                <c:pt idx="3">
                  <c:v>1000</c:v>
                </c:pt>
                <c:pt idx="4">
                  <c:v>600</c:v>
                </c:pt>
                <c:pt idx="5">
                  <c:v>400</c:v>
                </c:pt>
                <c:pt idx="6">
                  <c:v>200</c:v>
                </c:pt>
                <c:pt idx="7">
                  <c:v>100</c:v>
                </c:pt>
                <c:pt idx="8">
                  <c:v>0</c:v>
                </c:pt>
              </c:numCache>
            </c:numRef>
          </c:yVal>
          <c:smooth val="0"/>
        </c:ser>
        <c:dLbls>
          <c:showLegendKey val="0"/>
          <c:showVal val="0"/>
          <c:showCatName val="0"/>
          <c:showSerName val="0"/>
          <c:showPercent val="0"/>
          <c:showBubbleSize val="0"/>
        </c:dLbls>
        <c:axId val="441090024"/>
        <c:axId val="441089632"/>
      </c:scatterChart>
      <c:valAx>
        <c:axId val="441090024"/>
        <c:scaling>
          <c:orientation val="minMax"/>
          <c:max val="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Horas despues de la administración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41089632"/>
        <c:crosses val="autoZero"/>
        <c:crossBetween val="midCat"/>
        <c:majorUnit val="0.5"/>
      </c:valAx>
      <c:valAx>
        <c:axId val="441089632"/>
        <c:scaling>
          <c:orientation val="minMax"/>
        </c:scaling>
        <c:delete val="0"/>
        <c:axPos val="l"/>
        <c:majorGridlines>
          <c:spPr>
            <a:ln w="9525" cap="sq" cmpd="sng" algn="ctr">
              <a:solidFill>
                <a:schemeClr val="accent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a:t>
                </a:r>
                <a:r>
                  <a:rPr lang="en-US" baseline="0"/>
                  <a:t> / 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41090024"/>
        <c:crosses val="autoZero"/>
        <c:crossBetween val="midCat"/>
      </c:valAx>
      <c:spPr>
        <a:noFill/>
        <a:ln>
          <a:noFill/>
        </a:ln>
        <a:effectLst/>
      </c:spPr>
    </c:plotArea>
    <c:plotVisOnly val="1"/>
    <c:dispBlanksAs val="gap"/>
    <c:showDLblsOverMax val="0"/>
  </c:chart>
  <c:spPr>
    <a:solidFill>
      <a:schemeClr val="bg1"/>
    </a:solidFill>
    <a:ln w="9525" cap="flat" cmpd="sng" algn="ctr">
      <a:solidFill>
        <a:srgbClr val="FF0000">
          <a:alpha val="90000"/>
        </a:srgb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533B-1F8B-4117-B80D-EEC9A4E3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976</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Lic. Gustavo Acosta Castañeda</cp:lastModifiedBy>
  <cp:revision>4</cp:revision>
  <cp:lastPrinted>2018-02-06T01:58:00Z</cp:lastPrinted>
  <dcterms:created xsi:type="dcterms:W3CDTF">2018-02-19T05:02:00Z</dcterms:created>
  <dcterms:modified xsi:type="dcterms:W3CDTF">2018-02-19T05:07:00Z</dcterms:modified>
</cp:coreProperties>
</file>